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DEFD0" w14:textId="35E4D133" w:rsidR="00E1718C" w:rsidRPr="00FF0754" w:rsidRDefault="00B25DCF">
      <w:pPr>
        <w:rPr>
          <w:rFonts w:ascii="Times New Roman" w:hAnsi="Times New Roman" w:cs="Times New Roman"/>
          <w:b/>
          <w:bCs/>
        </w:rPr>
      </w:pPr>
      <w:r w:rsidRPr="00FF0754">
        <w:rPr>
          <w:rFonts w:ascii="Times New Roman" w:hAnsi="Times New Roman" w:cs="Times New Roman"/>
          <w:b/>
          <w:bCs/>
        </w:rPr>
        <w:t xml:space="preserve">Systematic reviews and </w:t>
      </w:r>
      <w:r w:rsidR="00893F72" w:rsidRPr="00FF0754">
        <w:rPr>
          <w:rFonts w:ascii="Times New Roman" w:hAnsi="Times New Roman" w:cs="Times New Roman"/>
          <w:b/>
          <w:bCs/>
        </w:rPr>
        <w:t>meta-analyses</w:t>
      </w:r>
    </w:p>
    <w:p w14:paraId="162FCCE0" w14:textId="42D35C6E" w:rsidR="00B25DCF" w:rsidRDefault="00B25DCF"/>
    <w:tbl>
      <w:tblPr>
        <w:tblStyle w:val="PlainTable21"/>
        <w:tblW w:w="12824" w:type="dxa"/>
        <w:tblLayout w:type="fixed"/>
        <w:tblLook w:val="04A0" w:firstRow="1" w:lastRow="0" w:firstColumn="1" w:lastColumn="0" w:noHBand="0" w:noVBand="1"/>
      </w:tblPr>
      <w:tblGrid>
        <w:gridCol w:w="1758"/>
        <w:gridCol w:w="2382"/>
        <w:gridCol w:w="1620"/>
        <w:gridCol w:w="1620"/>
        <w:gridCol w:w="2340"/>
        <w:gridCol w:w="3104"/>
      </w:tblGrid>
      <w:tr w:rsidR="00FF2962" w:rsidRPr="00CA4D63" w14:paraId="387DA8E1" w14:textId="77777777" w:rsidTr="00FF2962">
        <w:trPr>
          <w:cnfStyle w:val="100000000000" w:firstRow="1" w:lastRow="0" w:firstColumn="0" w:lastColumn="0" w:oddVBand="0" w:evenVBand="0" w:oddHBand="0"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1758" w:type="dxa"/>
            <w:shd w:val="clear" w:color="auto" w:fill="D9D9D9"/>
          </w:tcPr>
          <w:p w14:paraId="1BF1EBDB" w14:textId="77777777" w:rsidR="00B25DCF" w:rsidRPr="00CA4D63" w:rsidRDefault="00B25DCF" w:rsidP="001C4B8D">
            <w:pPr>
              <w:rPr>
                <w:rFonts w:ascii="Times New Roman" w:eastAsia="Cambria" w:hAnsi="Times New Roman" w:cs="Times New Roman"/>
                <w:sz w:val="20"/>
                <w:szCs w:val="20"/>
              </w:rPr>
            </w:pPr>
            <w:r w:rsidRPr="00CA4D63">
              <w:rPr>
                <w:rFonts w:ascii="Times New Roman" w:eastAsia="Cambria" w:hAnsi="Times New Roman" w:cs="Times New Roman"/>
                <w:sz w:val="20"/>
                <w:szCs w:val="20"/>
              </w:rPr>
              <w:t>Reference</w:t>
            </w:r>
          </w:p>
        </w:tc>
        <w:tc>
          <w:tcPr>
            <w:tcW w:w="2382" w:type="dxa"/>
            <w:shd w:val="clear" w:color="auto" w:fill="D9D9D9"/>
          </w:tcPr>
          <w:p w14:paraId="2AF1E96E" w14:textId="5885EDE6" w:rsidR="00B25DCF" w:rsidRPr="00CA4D63" w:rsidRDefault="007E0B78" w:rsidP="001C4B8D">
            <w:pPr>
              <w:cnfStyle w:val="100000000000" w:firstRow="1"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Studies </w:t>
            </w:r>
            <w:r w:rsidR="00A56259">
              <w:rPr>
                <w:rFonts w:ascii="Times New Roman" w:eastAsia="Cambria" w:hAnsi="Times New Roman" w:cs="Times New Roman"/>
                <w:sz w:val="20"/>
                <w:szCs w:val="20"/>
              </w:rPr>
              <w:t xml:space="preserve">&amp; </w:t>
            </w:r>
            <w:r w:rsidR="00D85D59">
              <w:rPr>
                <w:rFonts w:ascii="Times New Roman" w:eastAsia="Cambria" w:hAnsi="Times New Roman" w:cs="Times New Roman"/>
                <w:sz w:val="20"/>
                <w:szCs w:val="20"/>
              </w:rPr>
              <w:t xml:space="preserve">study </w:t>
            </w:r>
            <w:r w:rsidR="00A56259">
              <w:rPr>
                <w:rFonts w:ascii="Times New Roman" w:eastAsia="Cambria" w:hAnsi="Times New Roman" w:cs="Times New Roman"/>
                <w:sz w:val="20"/>
                <w:szCs w:val="20"/>
              </w:rPr>
              <w:t>design</w:t>
            </w:r>
          </w:p>
        </w:tc>
        <w:tc>
          <w:tcPr>
            <w:tcW w:w="1620" w:type="dxa"/>
            <w:shd w:val="clear" w:color="auto" w:fill="D9D9D9"/>
          </w:tcPr>
          <w:p w14:paraId="1D94F5A2" w14:textId="77777777" w:rsidR="00B25DCF" w:rsidRPr="00CA4D63" w:rsidRDefault="00B25DCF" w:rsidP="001C4B8D">
            <w:pPr>
              <w:cnfStyle w:val="100000000000" w:firstRow="1"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CA4D63">
              <w:rPr>
                <w:rFonts w:ascii="Times New Roman" w:eastAsia="Cambria" w:hAnsi="Times New Roman" w:cs="Times New Roman"/>
                <w:sz w:val="20"/>
                <w:szCs w:val="20"/>
              </w:rPr>
              <w:t>Population</w:t>
            </w:r>
          </w:p>
        </w:tc>
        <w:tc>
          <w:tcPr>
            <w:tcW w:w="1620" w:type="dxa"/>
            <w:shd w:val="clear" w:color="auto" w:fill="D9D9D9"/>
          </w:tcPr>
          <w:p w14:paraId="73EF465F" w14:textId="77777777" w:rsidR="00B25DCF" w:rsidRPr="00CA4D63" w:rsidRDefault="00B25DCF" w:rsidP="001C4B8D">
            <w:pPr>
              <w:cnfStyle w:val="100000000000" w:firstRow="1"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CA4D63">
              <w:rPr>
                <w:rFonts w:ascii="Times New Roman" w:eastAsia="Cambria" w:hAnsi="Times New Roman" w:cs="Times New Roman"/>
                <w:sz w:val="20"/>
                <w:szCs w:val="20"/>
              </w:rPr>
              <w:t>Exposure</w:t>
            </w:r>
          </w:p>
        </w:tc>
        <w:tc>
          <w:tcPr>
            <w:tcW w:w="2340" w:type="dxa"/>
            <w:shd w:val="clear" w:color="auto" w:fill="D9D9D9"/>
          </w:tcPr>
          <w:p w14:paraId="3D6BAB9D" w14:textId="77777777" w:rsidR="00B25DCF" w:rsidRPr="00CA4D63" w:rsidRDefault="00B25DCF" w:rsidP="001C4B8D">
            <w:pPr>
              <w:cnfStyle w:val="100000000000" w:firstRow="1"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CA4D63">
              <w:rPr>
                <w:rFonts w:ascii="Times New Roman" w:eastAsia="Cambria" w:hAnsi="Times New Roman" w:cs="Times New Roman"/>
                <w:sz w:val="20"/>
                <w:szCs w:val="20"/>
              </w:rPr>
              <w:t>Outcomes</w:t>
            </w:r>
          </w:p>
        </w:tc>
        <w:tc>
          <w:tcPr>
            <w:tcW w:w="3104" w:type="dxa"/>
            <w:shd w:val="clear" w:color="auto" w:fill="D9D9D9"/>
          </w:tcPr>
          <w:p w14:paraId="66A37EAC" w14:textId="77777777" w:rsidR="00B25DCF" w:rsidRPr="00CA4D63" w:rsidRDefault="00B25DCF" w:rsidP="001C4B8D">
            <w:pPr>
              <w:ind w:right="-905"/>
              <w:cnfStyle w:val="100000000000" w:firstRow="1"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CA4D63">
              <w:rPr>
                <w:rFonts w:ascii="Times New Roman" w:eastAsia="Cambria" w:hAnsi="Times New Roman" w:cs="Times New Roman"/>
                <w:sz w:val="20"/>
                <w:szCs w:val="20"/>
              </w:rPr>
              <w:t>Main results</w:t>
            </w:r>
          </w:p>
        </w:tc>
      </w:tr>
      <w:tr w:rsidR="00427ED6" w:rsidRPr="00CA4D63" w14:paraId="5ECC0374" w14:textId="77777777" w:rsidTr="00427ED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824" w:type="dxa"/>
            <w:gridSpan w:val="6"/>
            <w:vAlign w:val="center"/>
          </w:tcPr>
          <w:p w14:paraId="267E8549" w14:textId="61F9D2BA" w:rsidR="00427ED6" w:rsidRPr="002A5058" w:rsidRDefault="00427ED6" w:rsidP="00427ED6">
            <w:pPr>
              <w:contextualSpacing/>
              <w:rPr>
                <w:rFonts w:ascii="Times New Roman" w:eastAsia="Cambria" w:hAnsi="Times New Roman" w:cs="Times New Roman"/>
                <w:sz w:val="20"/>
                <w:szCs w:val="20"/>
              </w:rPr>
            </w:pPr>
            <w:r>
              <w:rPr>
                <w:rFonts w:ascii="Times New Roman" w:eastAsia="Cambria" w:hAnsi="Times New Roman" w:cs="Times New Roman"/>
                <w:sz w:val="20"/>
                <w:szCs w:val="20"/>
              </w:rPr>
              <w:t>ADULTS</w:t>
            </w:r>
            <w:r w:rsidR="00FF2962">
              <w:rPr>
                <w:rFonts w:ascii="Times New Roman" w:eastAsia="Cambria" w:hAnsi="Times New Roman" w:cs="Times New Roman"/>
                <w:sz w:val="20"/>
                <w:szCs w:val="20"/>
              </w:rPr>
              <w:t xml:space="preserve"> / ALL AGES</w:t>
            </w:r>
          </w:p>
        </w:tc>
      </w:tr>
      <w:tr w:rsidR="001B6796" w:rsidRPr="00CA4D63" w14:paraId="66609E17" w14:textId="77777777" w:rsidTr="00FF2962">
        <w:trPr>
          <w:trHeight w:val="1850"/>
        </w:trPr>
        <w:tc>
          <w:tcPr>
            <w:cnfStyle w:val="001000000000" w:firstRow="0" w:lastRow="0" w:firstColumn="1" w:lastColumn="0" w:oddVBand="0" w:evenVBand="0" w:oddHBand="0" w:evenHBand="0" w:firstRowFirstColumn="0" w:firstRowLastColumn="0" w:lastRowFirstColumn="0" w:lastRowLastColumn="0"/>
            <w:tcW w:w="1758" w:type="dxa"/>
          </w:tcPr>
          <w:p w14:paraId="281D2193" w14:textId="19F95BE8" w:rsidR="001B6796" w:rsidRDefault="001B6796" w:rsidP="00B25DCF">
            <w:pPr>
              <w:rPr>
                <w:rFonts w:ascii="Times New Roman" w:eastAsia="Cambria" w:hAnsi="Times New Roman" w:cs="Times New Roman"/>
                <w:i/>
                <w:iCs/>
                <w:sz w:val="20"/>
                <w:szCs w:val="20"/>
              </w:rPr>
            </w:pPr>
            <w:r>
              <w:rPr>
                <w:rFonts w:ascii="Times New Roman" w:eastAsia="Cambria" w:hAnsi="Times New Roman" w:cs="Times New Roman"/>
                <w:i/>
                <w:iCs/>
                <w:sz w:val="20"/>
                <w:szCs w:val="20"/>
              </w:rPr>
              <w:t>Monteiro et al. 2019</w:t>
            </w:r>
          </w:p>
        </w:tc>
        <w:tc>
          <w:tcPr>
            <w:tcW w:w="2382" w:type="dxa"/>
          </w:tcPr>
          <w:p w14:paraId="73E88659" w14:textId="1D0E2742" w:rsidR="001B6796" w:rsidRDefault="001B6796" w:rsidP="00B25DCF">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N=22, of which</w:t>
            </w:r>
            <w:r w:rsidR="00702972">
              <w:rPr>
                <w:rFonts w:ascii="Times New Roman" w:eastAsia="Cambria" w:hAnsi="Times New Roman" w:cs="Times New Roman"/>
                <w:sz w:val="20"/>
                <w:szCs w:val="20"/>
              </w:rPr>
              <w:t>:</w:t>
            </w:r>
          </w:p>
          <w:p w14:paraId="0C548C80" w14:textId="37D5C183" w:rsidR="002E750C" w:rsidRDefault="002E750C" w:rsidP="002E750C">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11 prospective cohort</w:t>
            </w:r>
            <w:r w:rsidR="00512302">
              <w:rPr>
                <w:rFonts w:ascii="Times New Roman" w:eastAsia="Cambria" w:hAnsi="Times New Roman" w:cs="Times New Roman"/>
                <w:sz w:val="20"/>
                <w:szCs w:val="20"/>
              </w:rPr>
              <w:t xml:space="preserve"> studies</w:t>
            </w:r>
          </w:p>
          <w:p w14:paraId="19C10862" w14:textId="221ABE6B" w:rsidR="002E750C" w:rsidRDefault="002E750C" w:rsidP="002E750C">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8 cross-sectional</w:t>
            </w:r>
            <w:r w:rsidR="00512302">
              <w:rPr>
                <w:rFonts w:ascii="Times New Roman" w:eastAsia="Cambria" w:hAnsi="Times New Roman" w:cs="Times New Roman"/>
                <w:sz w:val="20"/>
                <w:szCs w:val="20"/>
              </w:rPr>
              <w:t xml:space="preserve"> studies</w:t>
            </w:r>
          </w:p>
          <w:p w14:paraId="76D3785C" w14:textId="7F0F2FCC" w:rsidR="002E750C" w:rsidRDefault="002E750C" w:rsidP="002E750C">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2 ecological</w:t>
            </w:r>
            <w:r w:rsidR="00512302">
              <w:rPr>
                <w:rFonts w:ascii="Times New Roman" w:eastAsia="Cambria" w:hAnsi="Times New Roman" w:cs="Times New Roman"/>
                <w:sz w:val="20"/>
                <w:szCs w:val="20"/>
              </w:rPr>
              <w:t xml:space="preserve"> study</w:t>
            </w:r>
          </w:p>
          <w:p w14:paraId="009DBDE0" w14:textId="5F0E04CF" w:rsidR="002E750C" w:rsidRDefault="002E750C" w:rsidP="002E750C">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1 RCT</w:t>
            </w:r>
          </w:p>
        </w:tc>
        <w:tc>
          <w:tcPr>
            <w:tcW w:w="1620" w:type="dxa"/>
          </w:tcPr>
          <w:p w14:paraId="3E89FA11" w14:textId="62ACB741" w:rsidR="001B6796" w:rsidRDefault="00E11988" w:rsidP="00B25DCF">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All ages</w:t>
            </w:r>
          </w:p>
        </w:tc>
        <w:tc>
          <w:tcPr>
            <w:tcW w:w="1620" w:type="dxa"/>
          </w:tcPr>
          <w:p w14:paraId="4E4B20CA" w14:textId="6D5AF1EF" w:rsidR="001B6796" w:rsidRDefault="00E11988" w:rsidP="002A5058">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UPF Intake</w:t>
            </w:r>
          </w:p>
        </w:tc>
        <w:tc>
          <w:tcPr>
            <w:tcW w:w="2340" w:type="dxa"/>
          </w:tcPr>
          <w:p w14:paraId="3335B6AE" w14:textId="1C47E35D" w:rsidR="001B6796" w:rsidRDefault="00E11988"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Non-communicable diseases </w:t>
            </w:r>
          </w:p>
        </w:tc>
        <w:tc>
          <w:tcPr>
            <w:tcW w:w="3104" w:type="dxa"/>
          </w:tcPr>
          <w:p w14:paraId="65036D01" w14:textId="77777777" w:rsidR="001B6796" w:rsidRDefault="001B6796" w:rsidP="00D25929">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b/>
                <w:bCs/>
                <w:i/>
                <w:iCs/>
                <w:sz w:val="20"/>
                <w:szCs w:val="20"/>
              </w:rPr>
            </w:pPr>
            <w:r>
              <w:rPr>
                <w:rFonts w:ascii="Times New Roman" w:eastAsia="Cambria" w:hAnsi="Times New Roman" w:cs="Times New Roman"/>
                <w:b/>
                <w:bCs/>
                <w:i/>
                <w:iCs/>
                <w:sz w:val="20"/>
                <w:szCs w:val="20"/>
              </w:rPr>
              <w:t>Systematic review</w:t>
            </w:r>
          </w:p>
          <w:p w14:paraId="414A8327" w14:textId="2CD12078" w:rsidR="001B6796" w:rsidRPr="001B6796" w:rsidRDefault="001B6796" w:rsidP="001B6796">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1B6796">
              <w:rPr>
                <w:rFonts w:ascii="Times New Roman" w:eastAsia="Cambria" w:hAnsi="Times New Roman" w:cs="Times New Roman"/>
                <w:sz w:val="20"/>
                <w:szCs w:val="20"/>
              </w:rPr>
              <w:t xml:space="preserve">Most studies showed significant dose-response associations between the dietary share of </w:t>
            </w:r>
            <w:r>
              <w:rPr>
                <w:rFonts w:ascii="Times New Roman" w:eastAsia="Cambria" w:hAnsi="Times New Roman" w:cs="Times New Roman"/>
                <w:sz w:val="20"/>
                <w:szCs w:val="20"/>
              </w:rPr>
              <w:t>UPF</w:t>
            </w:r>
            <w:r w:rsidRPr="001B6796">
              <w:rPr>
                <w:rFonts w:ascii="Times New Roman" w:eastAsia="Cambria" w:hAnsi="Times New Roman" w:cs="Times New Roman"/>
                <w:sz w:val="20"/>
                <w:szCs w:val="20"/>
              </w:rPr>
              <w:t xml:space="preserve"> and the occurrence or</w:t>
            </w:r>
            <w:r>
              <w:rPr>
                <w:rFonts w:ascii="Times New Roman" w:eastAsia="Cambria" w:hAnsi="Times New Roman" w:cs="Times New Roman"/>
                <w:sz w:val="20"/>
                <w:szCs w:val="20"/>
              </w:rPr>
              <w:t xml:space="preserve"> </w:t>
            </w:r>
            <w:r w:rsidRPr="001B6796">
              <w:rPr>
                <w:rFonts w:ascii="Times New Roman" w:eastAsia="Cambria" w:hAnsi="Times New Roman" w:cs="Times New Roman"/>
                <w:sz w:val="20"/>
                <w:szCs w:val="20"/>
              </w:rPr>
              <w:t>incidence of several non-communicable diseases, including obesity and obesity-related</w:t>
            </w:r>
            <w:r>
              <w:rPr>
                <w:rFonts w:ascii="Times New Roman" w:eastAsia="Cambria" w:hAnsi="Times New Roman" w:cs="Times New Roman"/>
                <w:sz w:val="20"/>
                <w:szCs w:val="20"/>
              </w:rPr>
              <w:t xml:space="preserve"> </w:t>
            </w:r>
            <w:r w:rsidRPr="001B6796">
              <w:rPr>
                <w:rFonts w:ascii="Times New Roman" w:eastAsia="Cambria" w:hAnsi="Times New Roman" w:cs="Times New Roman"/>
                <w:sz w:val="20"/>
                <w:szCs w:val="20"/>
              </w:rPr>
              <w:t>outcomes, cardiovascular and metabolic diseases, breast and all cancers, depression,</w:t>
            </w:r>
          </w:p>
          <w:p w14:paraId="2EAE0E20" w14:textId="158DBE7E" w:rsidR="001B6796" w:rsidRDefault="001B6796" w:rsidP="001B6796">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b/>
                <w:bCs/>
                <w:i/>
                <w:iCs/>
                <w:sz w:val="20"/>
                <w:szCs w:val="20"/>
              </w:rPr>
            </w:pPr>
            <w:r w:rsidRPr="001B6796">
              <w:rPr>
                <w:rFonts w:ascii="Times New Roman" w:eastAsia="Cambria" w:hAnsi="Times New Roman" w:cs="Times New Roman"/>
                <w:sz w:val="20"/>
                <w:szCs w:val="20"/>
              </w:rPr>
              <w:t>gastrointestinal disorders, frailty in the elderly, and premature mortality</w:t>
            </w:r>
            <w:r w:rsidR="00FD1520">
              <w:rPr>
                <w:rFonts w:ascii="Times New Roman" w:eastAsia="Cambria" w:hAnsi="Times New Roman" w:cs="Times New Roman"/>
                <w:sz w:val="20"/>
                <w:szCs w:val="20"/>
              </w:rPr>
              <w:t>.</w:t>
            </w:r>
          </w:p>
        </w:tc>
      </w:tr>
      <w:tr w:rsidR="004F5407" w:rsidRPr="00CA4D63" w14:paraId="3D205DEC" w14:textId="77777777" w:rsidTr="00FF2962">
        <w:trPr>
          <w:cnfStyle w:val="000000100000" w:firstRow="0" w:lastRow="0" w:firstColumn="0" w:lastColumn="0" w:oddVBand="0" w:evenVBand="0" w:oddHBand="1" w:evenHBand="0" w:firstRowFirstColumn="0" w:firstRowLastColumn="0" w:lastRowFirstColumn="0" w:lastRowLastColumn="0"/>
          <w:trHeight w:val="1850"/>
        </w:trPr>
        <w:tc>
          <w:tcPr>
            <w:cnfStyle w:val="001000000000" w:firstRow="0" w:lastRow="0" w:firstColumn="1" w:lastColumn="0" w:oddVBand="0" w:evenVBand="0" w:oddHBand="0" w:evenHBand="0" w:firstRowFirstColumn="0" w:firstRowLastColumn="0" w:lastRowFirstColumn="0" w:lastRowLastColumn="0"/>
            <w:tcW w:w="1758" w:type="dxa"/>
          </w:tcPr>
          <w:p w14:paraId="5D0FBFD6" w14:textId="1CE4E17A" w:rsidR="004F5407" w:rsidRDefault="004F5407" w:rsidP="00B25DCF">
            <w:pPr>
              <w:rPr>
                <w:rFonts w:ascii="Times New Roman" w:eastAsia="Cambria" w:hAnsi="Times New Roman" w:cs="Times New Roman"/>
                <w:i/>
                <w:iCs/>
                <w:sz w:val="20"/>
                <w:szCs w:val="20"/>
              </w:rPr>
            </w:pPr>
            <w:r>
              <w:rPr>
                <w:rFonts w:ascii="Times New Roman" w:eastAsia="Cambria" w:hAnsi="Times New Roman" w:cs="Times New Roman"/>
                <w:i/>
                <w:iCs/>
                <w:sz w:val="20"/>
                <w:szCs w:val="20"/>
              </w:rPr>
              <w:t>dos S</w:t>
            </w:r>
            <w:r w:rsidR="00D25929">
              <w:rPr>
                <w:rFonts w:ascii="Times New Roman" w:eastAsia="Cambria" w:hAnsi="Times New Roman" w:cs="Times New Roman"/>
                <w:i/>
                <w:iCs/>
                <w:sz w:val="20"/>
                <w:szCs w:val="20"/>
              </w:rPr>
              <w:t>antos et al. 2019</w:t>
            </w:r>
            <w:r>
              <w:rPr>
                <w:rFonts w:ascii="Times New Roman" w:eastAsia="Cambria" w:hAnsi="Times New Roman" w:cs="Times New Roman"/>
                <w:i/>
                <w:iCs/>
                <w:sz w:val="20"/>
                <w:szCs w:val="20"/>
              </w:rPr>
              <w:t xml:space="preserve"> </w:t>
            </w:r>
          </w:p>
        </w:tc>
        <w:tc>
          <w:tcPr>
            <w:tcW w:w="2382" w:type="dxa"/>
          </w:tcPr>
          <w:p w14:paraId="661D3604" w14:textId="7D3351C6" w:rsidR="004F5407" w:rsidRDefault="00D25929"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N=11</w:t>
            </w:r>
            <w:r w:rsidR="00D85D59">
              <w:rPr>
                <w:rFonts w:ascii="Times New Roman" w:eastAsia="Cambria" w:hAnsi="Times New Roman" w:cs="Times New Roman"/>
                <w:sz w:val="20"/>
                <w:szCs w:val="20"/>
              </w:rPr>
              <w:t>, of which:</w:t>
            </w:r>
          </w:p>
          <w:p w14:paraId="24350012" w14:textId="6A5E1C53" w:rsidR="00D25929" w:rsidRDefault="00D25929" w:rsidP="00D25929">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2 </w:t>
            </w:r>
            <w:r w:rsidR="00A56259">
              <w:rPr>
                <w:rFonts w:ascii="Times New Roman" w:eastAsia="Cambria" w:hAnsi="Times New Roman" w:cs="Times New Roman"/>
                <w:sz w:val="20"/>
                <w:szCs w:val="20"/>
              </w:rPr>
              <w:t>prospective cohort</w:t>
            </w:r>
            <w:r w:rsidR="00512302">
              <w:rPr>
                <w:rFonts w:ascii="Times New Roman" w:eastAsia="Cambria" w:hAnsi="Times New Roman" w:cs="Times New Roman"/>
                <w:sz w:val="20"/>
                <w:szCs w:val="20"/>
              </w:rPr>
              <w:t xml:space="preserve"> studies</w:t>
            </w:r>
          </w:p>
          <w:p w14:paraId="403F51CE" w14:textId="55117E5E" w:rsidR="00D25929" w:rsidRDefault="00D25929" w:rsidP="00D25929">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9 cross</w:t>
            </w:r>
            <w:r w:rsidR="00A56259">
              <w:rPr>
                <w:rFonts w:ascii="Times New Roman" w:eastAsia="Cambria" w:hAnsi="Times New Roman" w:cs="Times New Roman"/>
                <w:sz w:val="20"/>
                <w:szCs w:val="20"/>
              </w:rPr>
              <w:t>-</w:t>
            </w:r>
            <w:r>
              <w:rPr>
                <w:rFonts w:ascii="Times New Roman" w:eastAsia="Cambria" w:hAnsi="Times New Roman" w:cs="Times New Roman"/>
                <w:sz w:val="20"/>
                <w:szCs w:val="20"/>
              </w:rPr>
              <w:t>sectional</w:t>
            </w:r>
            <w:r w:rsidR="00512302">
              <w:rPr>
                <w:rFonts w:ascii="Times New Roman" w:eastAsia="Cambria" w:hAnsi="Times New Roman" w:cs="Times New Roman"/>
                <w:sz w:val="20"/>
                <w:szCs w:val="20"/>
              </w:rPr>
              <w:t xml:space="preserve"> studies</w:t>
            </w:r>
          </w:p>
        </w:tc>
        <w:tc>
          <w:tcPr>
            <w:tcW w:w="1620" w:type="dxa"/>
          </w:tcPr>
          <w:p w14:paraId="5832163D" w14:textId="5430A506" w:rsidR="004F5407" w:rsidRDefault="00D25929"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Adults and elderly</w:t>
            </w:r>
          </w:p>
        </w:tc>
        <w:tc>
          <w:tcPr>
            <w:tcW w:w="1620" w:type="dxa"/>
          </w:tcPr>
          <w:p w14:paraId="148C0A2A" w14:textId="43B53FF8" w:rsidR="004F5407" w:rsidRDefault="002A5058" w:rsidP="002A5058">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UPF intake </w:t>
            </w:r>
          </w:p>
        </w:tc>
        <w:tc>
          <w:tcPr>
            <w:tcW w:w="2340" w:type="dxa"/>
          </w:tcPr>
          <w:p w14:paraId="5B6EA53A" w14:textId="14BB0A3E" w:rsidR="004F5407" w:rsidRDefault="00D25929"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Cardiometabolic factors</w:t>
            </w:r>
          </w:p>
        </w:tc>
        <w:tc>
          <w:tcPr>
            <w:tcW w:w="3104" w:type="dxa"/>
          </w:tcPr>
          <w:p w14:paraId="584E60AD" w14:textId="77777777" w:rsidR="00D25929" w:rsidRDefault="00D25929" w:rsidP="00D25929">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b/>
                <w:bCs/>
                <w:i/>
                <w:iCs/>
                <w:sz w:val="20"/>
                <w:szCs w:val="20"/>
              </w:rPr>
            </w:pPr>
            <w:r>
              <w:rPr>
                <w:rFonts w:ascii="Times New Roman" w:eastAsia="Cambria" w:hAnsi="Times New Roman" w:cs="Times New Roman"/>
                <w:b/>
                <w:bCs/>
                <w:i/>
                <w:iCs/>
                <w:sz w:val="20"/>
                <w:szCs w:val="20"/>
              </w:rPr>
              <w:t>Systematic review</w:t>
            </w:r>
          </w:p>
          <w:p w14:paraId="3EC59636" w14:textId="142F8A1E" w:rsidR="004F5407" w:rsidRDefault="00D25929" w:rsidP="00D25929">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b/>
                <w:bCs/>
                <w:i/>
                <w:iCs/>
                <w:sz w:val="20"/>
                <w:szCs w:val="20"/>
              </w:rPr>
            </w:pPr>
            <w:r>
              <w:rPr>
                <w:rFonts w:ascii="Times New Roman" w:eastAsia="Cambria" w:hAnsi="Times New Roman" w:cs="Times New Roman"/>
                <w:sz w:val="20"/>
                <w:szCs w:val="20"/>
              </w:rPr>
              <w:t>UPF was positively associated with overweight and obesity, high blood pressure and metabolic syndrome.</w:t>
            </w:r>
          </w:p>
        </w:tc>
      </w:tr>
      <w:tr w:rsidR="0046016C" w:rsidRPr="00CA4D63" w14:paraId="0367B3AF" w14:textId="77777777" w:rsidTr="00FF2962">
        <w:trPr>
          <w:trHeight w:val="1850"/>
        </w:trPr>
        <w:tc>
          <w:tcPr>
            <w:cnfStyle w:val="001000000000" w:firstRow="0" w:lastRow="0" w:firstColumn="1" w:lastColumn="0" w:oddVBand="0" w:evenVBand="0" w:oddHBand="0" w:evenHBand="0" w:firstRowFirstColumn="0" w:firstRowLastColumn="0" w:lastRowFirstColumn="0" w:lastRowLastColumn="0"/>
            <w:tcW w:w="1758" w:type="dxa"/>
          </w:tcPr>
          <w:p w14:paraId="338C1149" w14:textId="1727E1F7" w:rsidR="0046016C" w:rsidRDefault="0046016C" w:rsidP="00B25DCF">
            <w:pPr>
              <w:rPr>
                <w:rFonts w:ascii="Times New Roman" w:eastAsia="Cambria" w:hAnsi="Times New Roman" w:cs="Times New Roman"/>
                <w:i/>
                <w:iCs/>
                <w:sz w:val="20"/>
                <w:szCs w:val="20"/>
              </w:rPr>
            </w:pPr>
            <w:r>
              <w:rPr>
                <w:rFonts w:ascii="Times New Roman" w:eastAsia="Cambria" w:hAnsi="Times New Roman" w:cs="Times New Roman"/>
                <w:i/>
                <w:iCs/>
                <w:sz w:val="20"/>
                <w:szCs w:val="20"/>
              </w:rPr>
              <w:t>Askari et al. 2020</w:t>
            </w:r>
          </w:p>
        </w:tc>
        <w:tc>
          <w:tcPr>
            <w:tcW w:w="2382" w:type="dxa"/>
          </w:tcPr>
          <w:p w14:paraId="769BCB17" w14:textId="39DD6332" w:rsidR="0046016C" w:rsidRDefault="0046016C" w:rsidP="00B25DCF">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N=14</w:t>
            </w:r>
            <w:r w:rsidR="00D85D59">
              <w:rPr>
                <w:rFonts w:ascii="Times New Roman" w:eastAsia="Cambria" w:hAnsi="Times New Roman" w:cs="Times New Roman"/>
                <w:sz w:val="20"/>
                <w:szCs w:val="20"/>
              </w:rPr>
              <w:t>, of which:</w:t>
            </w:r>
          </w:p>
          <w:p w14:paraId="51CB2797" w14:textId="75C653B4" w:rsidR="0046016C" w:rsidRDefault="0046016C" w:rsidP="0046016C">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1 </w:t>
            </w:r>
            <w:r w:rsidR="00A56259">
              <w:rPr>
                <w:rFonts w:ascii="Times New Roman" w:eastAsia="Cambria" w:hAnsi="Times New Roman" w:cs="Times New Roman"/>
                <w:sz w:val="20"/>
                <w:szCs w:val="20"/>
              </w:rPr>
              <w:t>prospective cohort</w:t>
            </w:r>
            <w:r w:rsidR="00512302">
              <w:rPr>
                <w:rFonts w:ascii="Times New Roman" w:eastAsia="Cambria" w:hAnsi="Times New Roman" w:cs="Times New Roman"/>
                <w:sz w:val="20"/>
                <w:szCs w:val="20"/>
              </w:rPr>
              <w:t xml:space="preserve"> studies</w:t>
            </w:r>
          </w:p>
          <w:p w14:paraId="79BABDF8" w14:textId="69AB0568" w:rsidR="0046016C" w:rsidRDefault="0046016C" w:rsidP="0046016C">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13 cross-sectional</w:t>
            </w:r>
            <w:r w:rsidR="00512302">
              <w:rPr>
                <w:rFonts w:ascii="Times New Roman" w:eastAsia="Cambria" w:hAnsi="Times New Roman" w:cs="Times New Roman"/>
                <w:sz w:val="20"/>
                <w:szCs w:val="20"/>
              </w:rPr>
              <w:t xml:space="preserve"> studies</w:t>
            </w:r>
          </w:p>
          <w:p w14:paraId="1F7FF88F" w14:textId="6F1CD035" w:rsidR="0046016C" w:rsidRDefault="0046016C" w:rsidP="0046016C">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p>
        </w:tc>
        <w:tc>
          <w:tcPr>
            <w:tcW w:w="1620" w:type="dxa"/>
          </w:tcPr>
          <w:p w14:paraId="0B6F5407" w14:textId="02D92916" w:rsidR="0046016C" w:rsidRDefault="002D632F" w:rsidP="00B25DCF">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All</w:t>
            </w:r>
          </w:p>
        </w:tc>
        <w:tc>
          <w:tcPr>
            <w:tcW w:w="1620" w:type="dxa"/>
          </w:tcPr>
          <w:p w14:paraId="48F74E5C" w14:textId="3E09639F" w:rsidR="0046016C" w:rsidRDefault="002D632F" w:rsidP="007134FD">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UPF </w:t>
            </w:r>
            <w:r w:rsidR="002A5058">
              <w:rPr>
                <w:rFonts w:ascii="Times New Roman" w:eastAsia="Cambria" w:hAnsi="Times New Roman" w:cs="Times New Roman"/>
                <w:sz w:val="20"/>
                <w:szCs w:val="20"/>
              </w:rPr>
              <w:t>intake</w:t>
            </w:r>
            <w:r>
              <w:rPr>
                <w:rFonts w:ascii="Times New Roman" w:eastAsia="Cambria" w:hAnsi="Times New Roman" w:cs="Times New Roman"/>
                <w:sz w:val="20"/>
                <w:szCs w:val="20"/>
              </w:rPr>
              <w:t xml:space="preserve"> </w:t>
            </w:r>
          </w:p>
        </w:tc>
        <w:tc>
          <w:tcPr>
            <w:tcW w:w="2340" w:type="dxa"/>
          </w:tcPr>
          <w:p w14:paraId="593CF963" w14:textId="77777777" w:rsidR="0046016C" w:rsidRDefault="002D632F"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Overweight</w:t>
            </w:r>
          </w:p>
          <w:p w14:paraId="5285F3A4" w14:textId="23FE5B5D" w:rsidR="002D632F" w:rsidRDefault="002D632F"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Obesity</w:t>
            </w:r>
          </w:p>
        </w:tc>
        <w:tc>
          <w:tcPr>
            <w:tcW w:w="3104" w:type="dxa"/>
          </w:tcPr>
          <w:p w14:paraId="5233520B" w14:textId="77777777" w:rsidR="0046016C" w:rsidRPr="00871C9A" w:rsidRDefault="0046016C" w:rsidP="0046016C">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b/>
                <w:bCs/>
                <w:i/>
                <w:iCs/>
                <w:sz w:val="20"/>
                <w:szCs w:val="20"/>
              </w:rPr>
            </w:pPr>
            <w:r w:rsidRPr="00871C9A">
              <w:rPr>
                <w:rFonts w:ascii="Times New Roman" w:eastAsia="Cambria" w:hAnsi="Times New Roman" w:cs="Times New Roman"/>
                <w:b/>
                <w:bCs/>
                <w:i/>
                <w:iCs/>
                <w:sz w:val="20"/>
                <w:szCs w:val="20"/>
              </w:rPr>
              <w:t>Meta-analysis</w:t>
            </w:r>
          </w:p>
          <w:p w14:paraId="1C702060" w14:textId="77777777" w:rsidR="0046016C" w:rsidRDefault="00B02876" w:rsidP="00B02876">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Overweight (OR: 1.02; 95%CI 1.01-1.03)</w:t>
            </w:r>
          </w:p>
          <w:p w14:paraId="0BAF5895" w14:textId="77777777" w:rsidR="00B02876" w:rsidRDefault="00B02876" w:rsidP="00B02876">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Obesity (OR: 1.26; 95%CI 1.13-1.41)</w:t>
            </w:r>
          </w:p>
          <w:p w14:paraId="3C02D753" w14:textId="77777777" w:rsidR="00B02876" w:rsidRDefault="00B02876" w:rsidP="00B02876">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b/>
                <w:bCs/>
                <w:i/>
                <w:iCs/>
                <w:sz w:val="20"/>
                <w:szCs w:val="20"/>
              </w:rPr>
            </w:pPr>
          </w:p>
          <w:p w14:paraId="60E6079F" w14:textId="0B32EEE1" w:rsidR="00B02876" w:rsidRDefault="00B02876" w:rsidP="00B02876">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b/>
                <w:bCs/>
                <w:i/>
                <w:iCs/>
                <w:sz w:val="20"/>
                <w:szCs w:val="20"/>
              </w:rPr>
            </w:pPr>
            <w:r>
              <w:rPr>
                <w:rFonts w:ascii="Times New Roman" w:eastAsia="Cambria" w:hAnsi="Times New Roman" w:cs="Times New Roman"/>
                <w:b/>
                <w:bCs/>
                <w:i/>
                <w:iCs/>
                <w:sz w:val="20"/>
                <w:szCs w:val="20"/>
              </w:rPr>
              <w:t>Systematic review</w:t>
            </w:r>
          </w:p>
          <w:p w14:paraId="77E0BAB5" w14:textId="79DA241C" w:rsidR="00B02876" w:rsidRPr="0046016C" w:rsidRDefault="00B02876" w:rsidP="00B02876">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Positive association </w:t>
            </w:r>
            <w:r w:rsidR="002D632F">
              <w:rPr>
                <w:rFonts w:ascii="Times New Roman" w:eastAsia="Cambria" w:hAnsi="Times New Roman" w:cs="Times New Roman"/>
                <w:sz w:val="20"/>
                <w:szCs w:val="20"/>
              </w:rPr>
              <w:t>between UPF and excess body weight</w:t>
            </w:r>
          </w:p>
        </w:tc>
      </w:tr>
      <w:tr w:rsidR="00343994" w:rsidRPr="00343994" w14:paraId="0A5DEA08" w14:textId="77777777" w:rsidTr="00FF2962">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758" w:type="dxa"/>
          </w:tcPr>
          <w:p w14:paraId="4582E3A5" w14:textId="632FE95F" w:rsidR="00343994" w:rsidRDefault="00343994" w:rsidP="00B25DCF">
            <w:pPr>
              <w:rPr>
                <w:rFonts w:ascii="Times New Roman" w:eastAsia="Cambria" w:hAnsi="Times New Roman" w:cs="Times New Roman"/>
                <w:i/>
                <w:iCs/>
                <w:sz w:val="20"/>
                <w:szCs w:val="20"/>
              </w:rPr>
            </w:pPr>
            <w:proofErr w:type="spellStart"/>
            <w:r>
              <w:rPr>
                <w:rFonts w:ascii="Times New Roman" w:eastAsia="Cambria" w:hAnsi="Times New Roman" w:cs="Times New Roman"/>
                <w:i/>
                <w:iCs/>
                <w:sz w:val="20"/>
                <w:szCs w:val="20"/>
              </w:rPr>
              <w:t>Meneguelli</w:t>
            </w:r>
            <w:proofErr w:type="spellEnd"/>
            <w:r>
              <w:rPr>
                <w:rFonts w:ascii="Times New Roman" w:eastAsia="Cambria" w:hAnsi="Times New Roman" w:cs="Times New Roman"/>
                <w:i/>
                <w:iCs/>
                <w:sz w:val="20"/>
                <w:szCs w:val="20"/>
              </w:rPr>
              <w:t xml:space="preserve"> et al. 2020</w:t>
            </w:r>
          </w:p>
        </w:tc>
        <w:tc>
          <w:tcPr>
            <w:tcW w:w="2382" w:type="dxa"/>
          </w:tcPr>
          <w:p w14:paraId="687E0A71" w14:textId="4C0D6B62" w:rsidR="00343994" w:rsidRDefault="00343994"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N=21</w:t>
            </w:r>
            <w:r w:rsidR="00D85D59">
              <w:rPr>
                <w:rFonts w:ascii="Times New Roman" w:eastAsia="Cambria" w:hAnsi="Times New Roman" w:cs="Times New Roman"/>
                <w:sz w:val="20"/>
                <w:szCs w:val="20"/>
              </w:rPr>
              <w:t>, of which:</w:t>
            </w:r>
          </w:p>
          <w:p w14:paraId="2AC1017C" w14:textId="3D9764D3" w:rsidR="00343994" w:rsidRDefault="00343994" w:rsidP="00343994">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6 </w:t>
            </w:r>
            <w:r w:rsidR="00A56259">
              <w:rPr>
                <w:rFonts w:ascii="Times New Roman" w:eastAsia="Cambria" w:hAnsi="Times New Roman" w:cs="Times New Roman"/>
                <w:sz w:val="20"/>
                <w:szCs w:val="20"/>
              </w:rPr>
              <w:t>prospective cohort</w:t>
            </w:r>
            <w:r w:rsidR="00512302">
              <w:rPr>
                <w:rFonts w:ascii="Times New Roman" w:eastAsia="Cambria" w:hAnsi="Times New Roman" w:cs="Times New Roman"/>
                <w:sz w:val="20"/>
                <w:szCs w:val="20"/>
              </w:rPr>
              <w:t xml:space="preserve"> </w:t>
            </w:r>
            <w:r w:rsidR="00A56259">
              <w:rPr>
                <w:rFonts w:ascii="Times New Roman" w:eastAsia="Cambria" w:hAnsi="Times New Roman" w:cs="Times New Roman"/>
                <w:sz w:val="20"/>
                <w:szCs w:val="20"/>
              </w:rPr>
              <w:t>s</w:t>
            </w:r>
            <w:r w:rsidR="00512302">
              <w:rPr>
                <w:rFonts w:ascii="Times New Roman" w:eastAsia="Cambria" w:hAnsi="Times New Roman" w:cs="Times New Roman"/>
                <w:sz w:val="20"/>
                <w:szCs w:val="20"/>
              </w:rPr>
              <w:t>tudies</w:t>
            </w:r>
          </w:p>
          <w:p w14:paraId="4962B51C" w14:textId="2ADF264D" w:rsidR="00343994" w:rsidRDefault="00343994" w:rsidP="00343994">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lastRenderedPageBreak/>
              <w:t>13 cross-sectional</w:t>
            </w:r>
            <w:r w:rsidR="00512302">
              <w:rPr>
                <w:rFonts w:ascii="Times New Roman" w:eastAsia="Cambria" w:hAnsi="Times New Roman" w:cs="Times New Roman"/>
                <w:sz w:val="20"/>
                <w:szCs w:val="20"/>
              </w:rPr>
              <w:t xml:space="preserve"> studies</w:t>
            </w:r>
          </w:p>
          <w:p w14:paraId="70A49388" w14:textId="43D0AF29" w:rsidR="00343994" w:rsidRDefault="00343994" w:rsidP="00343994">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2 ecological</w:t>
            </w:r>
            <w:r w:rsidR="00512302">
              <w:rPr>
                <w:rFonts w:ascii="Times New Roman" w:eastAsia="Cambria" w:hAnsi="Times New Roman" w:cs="Times New Roman"/>
                <w:sz w:val="20"/>
                <w:szCs w:val="20"/>
              </w:rPr>
              <w:t xml:space="preserve"> studies</w:t>
            </w:r>
          </w:p>
          <w:p w14:paraId="496413B2" w14:textId="3CE2EBD4" w:rsidR="00343994" w:rsidRDefault="00343994"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tc>
        <w:tc>
          <w:tcPr>
            <w:tcW w:w="1620" w:type="dxa"/>
          </w:tcPr>
          <w:p w14:paraId="5FDE4D8C" w14:textId="77777777" w:rsidR="00343994" w:rsidRDefault="00343994"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lastRenderedPageBreak/>
              <w:t>All ages</w:t>
            </w:r>
          </w:p>
          <w:p w14:paraId="57E4C8CE" w14:textId="77777777" w:rsidR="00343994" w:rsidRDefault="00343994"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p w14:paraId="1F547CF1" w14:textId="3267372E" w:rsidR="00343994" w:rsidRPr="00343994" w:rsidRDefault="00343994"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343994">
              <w:rPr>
                <w:rFonts w:ascii="Times New Roman" w:eastAsia="Cambria" w:hAnsi="Times New Roman" w:cs="Times New Roman"/>
                <w:sz w:val="20"/>
                <w:szCs w:val="20"/>
              </w:rPr>
              <w:t xml:space="preserve">Brazil </w:t>
            </w:r>
            <w:r w:rsidR="009E2824">
              <w:rPr>
                <w:rFonts w:ascii="Times New Roman" w:eastAsia="Cambria" w:hAnsi="Times New Roman" w:cs="Times New Roman"/>
                <w:sz w:val="20"/>
                <w:szCs w:val="20"/>
              </w:rPr>
              <w:t>(n=</w:t>
            </w:r>
            <w:r w:rsidRPr="00343994">
              <w:rPr>
                <w:rFonts w:ascii="Times New Roman" w:eastAsia="Cambria" w:hAnsi="Times New Roman" w:cs="Times New Roman"/>
                <w:sz w:val="20"/>
                <w:szCs w:val="20"/>
              </w:rPr>
              <w:t xml:space="preserve">10), Spain </w:t>
            </w:r>
            <w:r w:rsidR="009E2824">
              <w:rPr>
                <w:rFonts w:ascii="Times New Roman" w:eastAsia="Cambria" w:hAnsi="Times New Roman" w:cs="Times New Roman"/>
                <w:sz w:val="20"/>
                <w:szCs w:val="20"/>
              </w:rPr>
              <w:t>(n=</w:t>
            </w:r>
            <w:r w:rsidRPr="00343994">
              <w:rPr>
                <w:rFonts w:ascii="Times New Roman" w:eastAsia="Cambria" w:hAnsi="Times New Roman" w:cs="Times New Roman"/>
                <w:sz w:val="20"/>
                <w:szCs w:val="20"/>
              </w:rPr>
              <w:t xml:space="preserve">2), </w:t>
            </w:r>
            <w:r w:rsidRPr="00343994">
              <w:rPr>
                <w:rFonts w:ascii="Times New Roman" w:eastAsia="Cambria" w:hAnsi="Times New Roman" w:cs="Times New Roman"/>
                <w:sz w:val="20"/>
                <w:szCs w:val="20"/>
              </w:rPr>
              <w:lastRenderedPageBreak/>
              <w:t xml:space="preserve">USA </w:t>
            </w:r>
            <w:r w:rsidR="009E2824">
              <w:rPr>
                <w:rFonts w:ascii="Times New Roman" w:eastAsia="Cambria" w:hAnsi="Times New Roman" w:cs="Times New Roman"/>
                <w:sz w:val="20"/>
                <w:szCs w:val="20"/>
              </w:rPr>
              <w:t>(n=</w:t>
            </w:r>
            <w:r w:rsidRPr="00343994">
              <w:rPr>
                <w:rFonts w:ascii="Times New Roman" w:eastAsia="Cambria" w:hAnsi="Times New Roman" w:cs="Times New Roman"/>
                <w:sz w:val="20"/>
                <w:szCs w:val="20"/>
              </w:rPr>
              <w:t>2), Guatem</w:t>
            </w:r>
            <w:r>
              <w:rPr>
                <w:rFonts w:ascii="Times New Roman" w:eastAsia="Cambria" w:hAnsi="Times New Roman" w:cs="Times New Roman"/>
                <w:sz w:val="20"/>
                <w:szCs w:val="20"/>
              </w:rPr>
              <w:t xml:space="preserve">ala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 xml:space="preserve">1), UK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 xml:space="preserve">1), Norway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 xml:space="preserve">1), Lebanon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 xml:space="preserve">1), Canada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 xml:space="preserve">1), Sweden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1)</w:t>
            </w:r>
          </w:p>
        </w:tc>
        <w:tc>
          <w:tcPr>
            <w:tcW w:w="1620" w:type="dxa"/>
          </w:tcPr>
          <w:p w14:paraId="363E30F9" w14:textId="66FA491D" w:rsidR="00343994" w:rsidRDefault="00F12FA2" w:rsidP="00F12FA2">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lastRenderedPageBreak/>
              <w:t xml:space="preserve">UPF </w:t>
            </w:r>
            <w:r w:rsidR="002A5058">
              <w:rPr>
                <w:rFonts w:ascii="Times New Roman" w:eastAsia="Cambria" w:hAnsi="Times New Roman" w:cs="Times New Roman"/>
                <w:sz w:val="20"/>
                <w:szCs w:val="20"/>
              </w:rPr>
              <w:t>intake</w:t>
            </w:r>
            <w:r>
              <w:rPr>
                <w:rFonts w:ascii="Times New Roman" w:eastAsia="Cambria" w:hAnsi="Times New Roman" w:cs="Times New Roman"/>
                <w:sz w:val="20"/>
                <w:szCs w:val="20"/>
              </w:rPr>
              <w:t xml:space="preserve"> </w:t>
            </w:r>
          </w:p>
          <w:p w14:paraId="0749E4E6" w14:textId="49EE1997" w:rsidR="00F12FA2" w:rsidRPr="00343994" w:rsidRDefault="00F12FA2" w:rsidP="00F12FA2">
            <w:pPr>
              <w:ind w:left="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tc>
        <w:tc>
          <w:tcPr>
            <w:tcW w:w="2340" w:type="dxa"/>
          </w:tcPr>
          <w:p w14:paraId="2EC80D86" w14:textId="77777777" w:rsidR="00343994" w:rsidRDefault="004F5407"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Body weight</w:t>
            </w:r>
          </w:p>
          <w:p w14:paraId="4999B2B5" w14:textId="77777777" w:rsidR="004F5407" w:rsidRDefault="004F5407"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Metabolic syndrome</w:t>
            </w:r>
          </w:p>
          <w:p w14:paraId="65309245" w14:textId="77777777" w:rsidR="004F5407" w:rsidRDefault="004F5407"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Hypertension</w:t>
            </w:r>
          </w:p>
          <w:p w14:paraId="38DEF9A3" w14:textId="081F49AB" w:rsidR="004F5407" w:rsidRPr="004F5407" w:rsidRDefault="004F5407" w:rsidP="004F5407">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Lipid profile</w:t>
            </w:r>
          </w:p>
        </w:tc>
        <w:tc>
          <w:tcPr>
            <w:tcW w:w="3104" w:type="dxa"/>
          </w:tcPr>
          <w:p w14:paraId="795FF1AF" w14:textId="77777777" w:rsidR="00343994" w:rsidRDefault="004F5407" w:rsidP="0046016C">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b/>
                <w:bCs/>
                <w:i/>
                <w:iCs/>
                <w:sz w:val="20"/>
                <w:szCs w:val="20"/>
              </w:rPr>
            </w:pPr>
            <w:r>
              <w:rPr>
                <w:rFonts w:ascii="Times New Roman" w:eastAsia="Cambria" w:hAnsi="Times New Roman" w:cs="Times New Roman"/>
                <w:b/>
                <w:bCs/>
                <w:i/>
                <w:iCs/>
                <w:sz w:val="20"/>
                <w:szCs w:val="20"/>
              </w:rPr>
              <w:t>Systematic review</w:t>
            </w:r>
          </w:p>
          <w:p w14:paraId="5D1BB0E3" w14:textId="31E5B18E" w:rsidR="004F5407" w:rsidRPr="004F5407" w:rsidRDefault="004F5407" w:rsidP="0046016C">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Studies shown a positive association of UPF with excess body weight, hypertension, </w:t>
            </w:r>
            <w:r>
              <w:rPr>
                <w:rFonts w:ascii="Times New Roman" w:eastAsia="Cambria" w:hAnsi="Times New Roman" w:cs="Times New Roman"/>
                <w:sz w:val="20"/>
                <w:szCs w:val="20"/>
              </w:rPr>
              <w:lastRenderedPageBreak/>
              <w:t>dyslipidemia and metabolic syndrome.</w:t>
            </w:r>
          </w:p>
        </w:tc>
      </w:tr>
      <w:tr w:rsidR="007F6A98" w:rsidRPr="00343994" w14:paraId="07F7F096" w14:textId="77777777" w:rsidTr="00FF2962">
        <w:trPr>
          <w:trHeight w:val="1850"/>
        </w:trPr>
        <w:tc>
          <w:tcPr>
            <w:cnfStyle w:val="001000000000" w:firstRow="0" w:lastRow="0" w:firstColumn="1" w:lastColumn="0" w:oddVBand="0" w:evenVBand="0" w:oddHBand="0" w:evenHBand="0" w:firstRowFirstColumn="0" w:firstRowLastColumn="0" w:lastRowFirstColumn="0" w:lastRowLastColumn="0"/>
            <w:tcW w:w="1758" w:type="dxa"/>
          </w:tcPr>
          <w:p w14:paraId="603B9863" w14:textId="67433DDA" w:rsidR="007F6A98" w:rsidRDefault="007F6A98" w:rsidP="00B25DCF">
            <w:pPr>
              <w:rPr>
                <w:rFonts w:ascii="Times New Roman" w:eastAsia="Cambria" w:hAnsi="Times New Roman" w:cs="Times New Roman"/>
                <w:i/>
                <w:iCs/>
                <w:sz w:val="20"/>
                <w:szCs w:val="20"/>
              </w:rPr>
            </w:pPr>
            <w:r>
              <w:rPr>
                <w:rFonts w:ascii="Times New Roman" w:eastAsia="Cambria" w:hAnsi="Times New Roman" w:cs="Times New Roman"/>
                <w:i/>
                <w:iCs/>
                <w:sz w:val="20"/>
                <w:szCs w:val="20"/>
              </w:rPr>
              <w:lastRenderedPageBreak/>
              <w:t>Chen et al. 2020</w:t>
            </w:r>
          </w:p>
        </w:tc>
        <w:tc>
          <w:tcPr>
            <w:tcW w:w="2382" w:type="dxa"/>
          </w:tcPr>
          <w:p w14:paraId="7C437510" w14:textId="3ABEFD6F" w:rsidR="007F6A98" w:rsidRDefault="007F6A98" w:rsidP="00B25DCF">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N=20</w:t>
            </w:r>
            <w:r w:rsidR="00D85D59">
              <w:rPr>
                <w:rFonts w:ascii="Times New Roman" w:eastAsia="Cambria" w:hAnsi="Times New Roman" w:cs="Times New Roman"/>
                <w:sz w:val="20"/>
                <w:szCs w:val="20"/>
              </w:rPr>
              <w:t>, of which:</w:t>
            </w:r>
          </w:p>
          <w:p w14:paraId="094732C6" w14:textId="1CD4477F" w:rsidR="007F6A98" w:rsidRDefault="007F6A98" w:rsidP="007F6A98">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12 </w:t>
            </w:r>
            <w:r w:rsidR="00A56259">
              <w:rPr>
                <w:rFonts w:ascii="Times New Roman" w:eastAsia="Cambria" w:hAnsi="Times New Roman" w:cs="Times New Roman"/>
                <w:sz w:val="20"/>
                <w:szCs w:val="20"/>
              </w:rPr>
              <w:t>prospective cohort</w:t>
            </w:r>
            <w:r w:rsidR="00512302">
              <w:rPr>
                <w:rFonts w:ascii="Times New Roman" w:eastAsia="Cambria" w:hAnsi="Times New Roman" w:cs="Times New Roman"/>
                <w:sz w:val="20"/>
                <w:szCs w:val="20"/>
              </w:rPr>
              <w:t xml:space="preserve"> </w:t>
            </w:r>
            <w:r w:rsidR="00A56259">
              <w:rPr>
                <w:rFonts w:ascii="Times New Roman" w:eastAsia="Cambria" w:hAnsi="Times New Roman" w:cs="Times New Roman"/>
                <w:sz w:val="20"/>
                <w:szCs w:val="20"/>
              </w:rPr>
              <w:t>s</w:t>
            </w:r>
            <w:r w:rsidR="00512302">
              <w:rPr>
                <w:rFonts w:ascii="Times New Roman" w:eastAsia="Cambria" w:hAnsi="Times New Roman" w:cs="Times New Roman"/>
                <w:sz w:val="20"/>
                <w:szCs w:val="20"/>
              </w:rPr>
              <w:t>tudies</w:t>
            </w:r>
          </w:p>
          <w:p w14:paraId="6951F0B8" w14:textId="61A2F7D1" w:rsidR="007F6A98" w:rsidRDefault="007F6A98" w:rsidP="007F6A98">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8 cross-sectional</w:t>
            </w:r>
            <w:r w:rsidR="00512302">
              <w:rPr>
                <w:rFonts w:ascii="Times New Roman" w:eastAsia="Cambria" w:hAnsi="Times New Roman" w:cs="Times New Roman"/>
                <w:sz w:val="20"/>
                <w:szCs w:val="20"/>
              </w:rPr>
              <w:t xml:space="preserve"> studies</w:t>
            </w:r>
          </w:p>
        </w:tc>
        <w:tc>
          <w:tcPr>
            <w:tcW w:w="1620" w:type="dxa"/>
          </w:tcPr>
          <w:p w14:paraId="078CAC1F" w14:textId="70ED5126" w:rsidR="007F6A98" w:rsidRDefault="0058086D" w:rsidP="00B25DCF">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All ages</w:t>
            </w:r>
          </w:p>
        </w:tc>
        <w:tc>
          <w:tcPr>
            <w:tcW w:w="1620" w:type="dxa"/>
          </w:tcPr>
          <w:p w14:paraId="3AB3DC9B" w14:textId="0C67E5C8" w:rsidR="007F6A98" w:rsidRDefault="0058086D" w:rsidP="00F12FA2">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UPF</w:t>
            </w:r>
            <w:r w:rsidR="000E48D3">
              <w:rPr>
                <w:rFonts w:ascii="Times New Roman" w:eastAsia="Cambria" w:hAnsi="Times New Roman" w:cs="Times New Roman"/>
                <w:sz w:val="20"/>
                <w:szCs w:val="20"/>
              </w:rPr>
              <w:t xml:space="preserve"> intake</w:t>
            </w:r>
          </w:p>
        </w:tc>
        <w:tc>
          <w:tcPr>
            <w:tcW w:w="2340" w:type="dxa"/>
          </w:tcPr>
          <w:p w14:paraId="6AAAD8C2" w14:textId="02D573EE" w:rsidR="007F6A98" w:rsidRDefault="00AD221E" w:rsidP="00AD221E">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Mortality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4)</w:t>
            </w:r>
            <w:r w:rsidR="00FE650E">
              <w:rPr>
                <w:rFonts w:ascii="Times New Roman" w:eastAsia="Cambria" w:hAnsi="Times New Roman" w:cs="Times New Roman"/>
                <w:sz w:val="20"/>
                <w:szCs w:val="20"/>
              </w:rPr>
              <w:t xml:space="preserve">, including cardiovascular mortality </w:t>
            </w:r>
            <w:r w:rsidR="009E2824">
              <w:rPr>
                <w:rFonts w:ascii="Times New Roman" w:eastAsia="Cambria" w:hAnsi="Times New Roman" w:cs="Times New Roman"/>
                <w:sz w:val="20"/>
                <w:szCs w:val="20"/>
              </w:rPr>
              <w:t>(n=</w:t>
            </w:r>
            <w:r w:rsidR="00FE650E">
              <w:rPr>
                <w:rFonts w:ascii="Times New Roman" w:eastAsia="Cambria" w:hAnsi="Times New Roman" w:cs="Times New Roman"/>
                <w:sz w:val="20"/>
                <w:szCs w:val="20"/>
              </w:rPr>
              <w:t>1)</w:t>
            </w:r>
          </w:p>
          <w:p w14:paraId="129924A8" w14:textId="7F22AE2F" w:rsidR="00AD221E" w:rsidRPr="00FE650E" w:rsidRDefault="00AD221E" w:rsidP="00AD221E">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FE650E">
              <w:rPr>
                <w:rFonts w:ascii="Times New Roman" w:eastAsia="Cambria" w:hAnsi="Times New Roman" w:cs="Times New Roman"/>
                <w:sz w:val="20"/>
                <w:szCs w:val="20"/>
              </w:rPr>
              <w:t xml:space="preserve">Cardiovascular disease and risk factors </w:t>
            </w:r>
            <w:r w:rsidR="00FE650E" w:rsidRPr="00FE650E">
              <w:rPr>
                <w:rFonts w:ascii="Times New Roman" w:eastAsia="Cambria" w:hAnsi="Times New Roman" w:cs="Times New Roman"/>
                <w:sz w:val="20"/>
                <w:szCs w:val="20"/>
              </w:rPr>
              <w:t xml:space="preserve">including weight </w:t>
            </w:r>
            <w:r w:rsidR="009E2824">
              <w:rPr>
                <w:rFonts w:ascii="Times New Roman" w:eastAsia="Cambria" w:hAnsi="Times New Roman" w:cs="Times New Roman"/>
                <w:sz w:val="20"/>
                <w:szCs w:val="20"/>
              </w:rPr>
              <w:t>(n=</w:t>
            </w:r>
            <w:r w:rsidR="00FE650E" w:rsidRPr="00FE650E">
              <w:rPr>
                <w:rFonts w:ascii="Times New Roman" w:eastAsia="Cambria" w:hAnsi="Times New Roman" w:cs="Times New Roman"/>
                <w:sz w:val="20"/>
                <w:szCs w:val="20"/>
              </w:rPr>
              <w:t xml:space="preserve">11), </w:t>
            </w:r>
            <w:r w:rsidR="00FE650E">
              <w:rPr>
                <w:rFonts w:ascii="Times New Roman" w:eastAsia="Cambria" w:hAnsi="Times New Roman" w:cs="Times New Roman"/>
                <w:sz w:val="20"/>
                <w:szCs w:val="20"/>
              </w:rPr>
              <w:t>w</w:t>
            </w:r>
            <w:r w:rsidRPr="00FE650E">
              <w:rPr>
                <w:rFonts w:ascii="Times New Roman" w:eastAsia="Cambria" w:hAnsi="Times New Roman" w:cs="Times New Roman"/>
                <w:sz w:val="20"/>
                <w:szCs w:val="20"/>
              </w:rPr>
              <w:t>eight</w:t>
            </w:r>
            <w:r w:rsidR="00FE650E" w:rsidRPr="00FE650E">
              <w:rPr>
                <w:rFonts w:ascii="Times New Roman" w:eastAsia="Cambria" w:hAnsi="Times New Roman" w:cs="Times New Roman"/>
                <w:sz w:val="20"/>
                <w:szCs w:val="20"/>
              </w:rPr>
              <w:t xml:space="preserve"> </w:t>
            </w:r>
            <w:r w:rsidR="009E2824">
              <w:rPr>
                <w:rFonts w:ascii="Times New Roman" w:eastAsia="Cambria" w:hAnsi="Times New Roman" w:cs="Times New Roman"/>
                <w:sz w:val="20"/>
                <w:szCs w:val="20"/>
              </w:rPr>
              <w:t>(n=</w:t>
            </w:r>
            <w:r w:rsidR="00FE650E" w:rsidRPr="00FE650E">
              <w:rPr>
                <w:rFonts w:ascii="Times New Roman" w:eastAsia="Cambria" w:hAnsi="Times New Roman" w:cs="Times New Roman"/>
                <w:sz w:val="20"/>
                <w:szCs w:val="20"/>
              </w:rPr>
              <w:t>6)</w:t>
            </w:r>
          </w:p>
          <w:p w14:paraId="10C0DEDA" w14:textId="2AAF0729" w:rsidR="00FE650E" w:rsidRDefault="00FE650E" w:rsidP="00AD221E">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Depression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2)</w:t>
            </w:r>
          </w:p>
          <w:p w14:paraId="2C15D6B7" w14:textId="35BCD598" w:rsidR="00AD221E" w:rsidRDefault="00AD221E" w:rsidP="00AD221E">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Asthma</w:t>
            </w:r>
            <w:r w:rsidR="00FE650E">
              <w:rPr>
                <w:rFonts w:ascii="Times New Roman" w:eastAsia="Cambria" w:hAnsi="Times New Roman" w:cs="Times New Roman"/>
                <w:sz w:val="20"/>
                <w:szCs w:val="20"/>
              </w:rPr>
              <w:t xml:space="preserve"> </w:t>
            </w:r>
            <w:r w:rsidR="009E2824">
              <w:rPr>
                <w:rFonts w:ascii="Times New Roman" w:eastAsia="Cambria" w:hAnsi="Times New Roman" w:cs="Times New Roman"/>
                <w:sz w:val="20"/>
                <w:szCs w:val="20"/>
              </w:rPr>
              <w:t>(n=</w:t>
            </w:r>
            <w:r w:rsidR="00FE650E">
              <w:rPr>
                <w:rFonts w:ascii="Times New Roman" w:eastAsia="Cambria" w:hAnsi="Times New Roman" w:cs="Times New Roman"/>
                <w:sz w:val="20"/>
                <w:szCs w:val="20"/>
              </w:rPr>
              <w:t>1)</w:t>
            </w:r>
          </w:p>
          <w:p w14:paraId="6A102980" w14:textId="434BAF13" w:rsidR="00AD221E" w:rsidRDefault="00AD221E" w:rsidP="00AD221E">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Cancer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 xml:space="preserve">1) </w:t>
            </w:r>
          </w:p>
          <w:p w14:paraId="3CCD763B" w14:textId="0B0DE587" w:rsidR="00AD221E" w:rsidRDefault="00AD221E" w:rsidP="00AD221E">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Gastrointestinal disorders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1)</w:t>
            </w:r>
          </w:p>
          <w:p w14:paraId="2122FAC1" w14:textId="254538E7" w:rsidR="00AD221E" w:rsidRDefault="00AD221E" w:rsidP="00AD221E">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Frailty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1)</w:t>
            </w:r>
          </w:p>
        </w:tc>
        <w:tc>
          <w:tcPr>
            <w:tcW w:w="3104" w:type="dxa"/>
          </w:tcPr>
          <w:p w14:paraId="283198E1" w14:textId="7FA20AA0" w:rsidR="007F6A98" w:rsidRPr="0077663C" w:rsidRDefault="00406353" w:rsidP="0077663C">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b/>
                <w:bCs/>
                <w:i/>
                <w:iCs/>
                <w:sz w:val="20"/>
                <w:szCs w:val="20"/>
              </w:rPr>
            </w:pPr>
            <w:r>
              <w:rPr>
                <w:rFonts w:ascii="Times New Roman" w:eastAsia="Cambria" w:hAnsi="Times New Roman" w:cs="Times New Roman"/>
                <w:b/>
                <w:bCs/>
                <w:i/>
                <w:iCs/>
                <w:sz w:val="20"/>
                <w:szCs w:val="20"/>
              </w:rPr>
              <w:t>Systematic</w:t>
            </w:r>
            <w:r w:rsidR="0077663C" w:rsidRPr="0077663C">
              <w:rPr>
                <w:rFonts w:ascii="Times New Roman" w:eastAsia="Cambria" w:hAnsi="Times New Roman" w:cs="Times New Roman"/>
                <w:b/>
                <w:bCs/>
                <w:i/>
                <w:iCs/>
                <w:sz w:val="20"/>
                <w:szCs w:val="20"/>
              </w:rPr>
              <w:t xml:space="preserve"> review</w:t>
            </w:r>
          </w:p>
          <w:p w14:paraId="0BFC5CA9" w14:textId="77777777" w:rsidR="0077663C" w:rsidRDefault="0077663C" w:rsidP="0077663C">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UPF consumption was associated withal-cause mortality, overall cardiovascular diseases, coronary heart disease, cerebrovascular diseases, hypertension. Metabolic syndrome, overweight and obesity, depression, irritable bowel syndrome, overall cancer, postmenopausal breast cancer, gestational obesity, adolescent asthma and wheezing, and frailty.</w:t>
            </w:r>
          </w:p>
          <w:p w14:paraId="7A34C3B5" w14:textId="77777777" w:rsidR="0077663C" w:rsidRDefault="0077663C" w:rsidP="0077663C">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p>
          <w:p w14:paraId="55FA8CC9" w14:textId="2A6E6716" w:rsidR="0077663C" w:rsidRPr="0077663C" w:rsidRDefault="0077663C" w:rsidP="0077663C">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No significant association with cardiovascular disease mortality, </w:t>
            </w:r>
            <w:r w:rsidR="00AD221E">
              <w:rPr>
                <w:rFonts w:ascii="Times New Roman" w:eastAsia="Cambria" w:hAnsi="Times New Roman" w:cs="Times New Roman"/>
                <w:sz w:val="20"/>
                <w:szCs w:val="20"/>
              </w:rPr>
              <w:t>prostate and colorectal cancers, gestational diabetes mellitus and gestational overweight.</w:t>
            </w:r>
          </w:p>
        </w:tc>
      </w:tr>
      <w:tr w:rsidR="00B25DCF" w:rsidRPr="00CA4D63" w14:paraId="0BDBA4CC" w14:textId="77777777" w:rsidTr="00FF2962">
        <w:trPr>
          <w:cnfStyle w:val="000000100000" w:firstRow="0" w:lastRow="0" w:firstColumn="0" w:lastColumn="0" w:oddVBand="0" w:evenVBand="0" w:oddHBand="1" w:evenHBand="0" w:firstRowFirstColumn="0" w:firstRowLastColumn="0" w:lastRowFirstColumn="0" w:lastRowLastColumn="0"/>
          <w:trHeight w:val="1850"/>
        </w:trPr>
        <w:tc>
          <w:tcPr>
            <w:cnfStyle w:val="001000000000" w:firstRow="0" w:lastRow="0" w:firstColumn="1" w:lastColumn="0" w:oddVBand="0" w:evenVBand="0" w:oddHBand="0" w:evenHBand="0" w:firstRowFirstColumn="0" w:firstRowLastColumn="0" w:lastRowFirstColumn="0" w:lastRowLastColumn="0"/>
            <w:tcW w:w="1758" w:type="dxa"/>
          </w:tcPr>
          <w:p w14:paraId="47C482A6" w14:textId="1175620C" w:rsidR="00B25DCF" w:rsidRPr="00601829" w:rsidRDefault="00601829" w:rsidP="00B25DCF">
            <w:pPr>
              <w:rPr>
                <w:rFonts w:ascii="Times New Roman" w:eastAsia="Cambria" w:hAnsi="Times New Roman" w:cs="Times New Roman"/>
                <w:i/>
                <w:iCs/>
                <w:sz w:val="20"/>
                <w:szCs w:val="20"/>
              </w:rPr>
            </w:pPr>
            <w:r>
              <w:rPr>
                <w:rFonts w:ascii="Times New Roman" w:eastAsia="Cambria" w:hAnsi="Times New Roman" w:cs="Times New Roman"/>
                <w:i/>
                <w:iCs/>
                <w:sz w:val="20"/>
                <w:szCs w:val="20"/>
              </w:rPr>
              <w:t>Lane et al. 2020</w:t>
            </w:r>
          </w:p>
        </w:tc>
        <w:tc>
          <w:tcPr>
            <w:tcW w:w="2382" w:type="dxa"/>
          </w:tcPr>
          <w:p w14:paraId="1491DC9E" w14:textId="10585633" w:rsidR="00F13B10" w:rsidRDefault="00F13B10"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N=43, of which</w:t>
            </w:r>
            <w:r w:rsidR="00C72417">
              <w:rPr>
                <w:rFonts w:ascii="Times New Roman" w:eastAsia="Cambria" w:hAnsi="Times New Roman" w:cs="Times New Roman"/>
                <w:sz w:val="20"/>
                <w:szCs w:val="20"/>
              </w:rPr>
              <w:t>:</w:t>
            </w:r>
          </w:p>
          <w:p w14:paraId="02CB265E" w14:textId="77777777" w:rsidR="00512302" w:rsidRDefault="00512302" w:rsidP="00512302">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F13B10">
              <w:rPr>
                <w:rFonts w:ascii="Times New Roman" w:eastAsia="Cambria" w:hAnsi="Times New Roman" w:cs="Times New Roman"/>
                <w:sz w:val="20"/>
                <w:szCs w:val="20"/>
              </w:rPr>
              <w:t xml:space="preserve">19 </w:t>
            </w:r>
            <w:r>
              <w:rPr>
                <w:rFonts w:ascii="Times New Roman" w:eastAsia="Cambria" w:hAnsi="Times New Roman" w:cs="Times New Roman"/>
                <w:sz w:val="20"/>
                <w:szCs w:val="20"/>
              </w:rPr>
              <w:t xml:space="preserve">prospective cohort studies </w:t>
            </w:r>
          </w:p>
          <w:p w14:paraId="0FC52A3B" w14:textId="6AC61074" w:rsidR="00F13B10" w:rsidRPr="00F13B10" w:rsidRDefault="00F13B10" w:rsidP="00F13B10">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F13B10">
              <w:rPr>
                <w:rFonts w:ascii="Times New Roman" w:eastAsia="Cambria" w:hAnsi="Times New Roman" w:cs="Times New Roman"/>
                <w:sz w:val="20"/>
                <w:szCs w:val="20"/>
              </w:rPr>
              <w:t>21 cross</w:t>
            </w:r>
            <w:r>
              <w:rPr>
                <w:rFonts w:ascii="Times New Roman" w:eastAsia="Cambria" w:hAnsi="Times New Roman" w:cs="Times New Roman"/>
                <w:sz w:val="20"/>
                <w:szCs w:val="20"/>
              </w:rPr>
              <w:t>-</w:t>
            </w:r>
            <w:r w:rsidRPr="00F13B10">
              <w:rPr>
                <w:rFonts w:ascii="Times New Roman" w:eastAsia="Cambria" w:hAnsi="Times New Roman" w:cs="Times New Roman"/>
                <w:sz w:val="20"/>
                <w:szCs w:val="20"/>
              </w:rPr>
              <w:t>sectional</w:t>
            </w:r>
            <w:r w:rsidR="00512302">
              <w:rPr>
                <w:rFonts w:ascii="Times New Roman" w:eastAsia="Cambria" w:hAnsi="Times New Roman" w:cs="Times New Roman"/>
                <w:sz w:val="20"/>
                <w:szCs w:val="20"/>
              </w:rPr>
              <w:t xml:space="preserve"> studies</w:t>
            </w:r>
          </w:p>
          <w:p w14:paraId="13838C40" w14:textId="6E90121A" w:rsidR="00F13B10" w:rsidRDefault="00F13B10" w:rsidP="00F13B10">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2 </w:t>
            </w:r>
            <w:r w:rsidRPr="00F13B10">
              <w:rPr>
                <w:rFonts w:ascii="Times New Roman" w:eastAsia="Cambria" w:hAnsi="Times New Roman" w:cs="Times New Roman"/>
                <w:sz w:val="20"/>
                <w:szCs w:val="20"/>
              </w:rPr>
              <w:t>case-control</w:t>
            </w:r>
            <w:r w:rsidR="00512302">
              <w:rPr>
                <w:rFonts w:ascii="Times New Roman" w:eastAsia="Cambria" w:hAnsi="Times New Roman" w:cs="Times New Roman"/>
                <w:sz w:val="20"/>
                <w:szCs w:val="20"/>
              </w:rPr>
              <w:t xml:space="preserve"> studies</w:t>
            </w:r>
          </w:p>
          <w:p w14:paraId="20118A92" w14:textId="4FDCB8C4" w:rsidR="00F13B10" w:rsidRDefault="00F13B10" w:rsidP="00F13B10">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1</w:t>
            </w:r>
            <w:r w:rsidRPr="00F13B10">
              <w:rPr>
                <w:rFonts w:ascii="Times New Roman" w:eastAsia="Cambria" w:hAnsi="Times New Roman" w:cs="Times New Roman"/>
                <w:sz w:val="20"/>
                <w:szCs w:val="20"/>
              </w:rPr>
              <w:t xml:space="preserve"> prospective</w:t>
            </w:r>
            <w:r>
              <w:rPr>
                <w:rFonts w:ascii="Times New Roman" w:eastAsia="Cambria" w:hAnsi="Times New Roman" w:cs="Times New Roman"/>
                <w:sz w:val="20"/>
                <w:szCs w:val="20"/>
              </w:rPr>
              <w:t xml:space="preserve"> + </w:t>
            </w:r>
            <w:r w:rsidRPr="00F13B10">
              <w:rPr>
                <w:rFonts w:ascii="Times New Roman" w:eastAsia="Cambria" w:hAnsi="Times New Roman" w:cs="Times New Roman"/>
                <w:sz w:val="20"/>
                <w:szCs w:val="20"/>
              </w:rPr>
              <w:t>cross-sectional analysis</w:t>
            </w:r>
          </w:p>
          <w:p w14:paraId="39A1D02B" w14:textId="77777777" w:rsidR="00562CEB" w:rsidRDefault="00562CEB"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p w14:paraId="4F0012C2" w14:textId="4256A081" w:rsidR="00562CEB" w:rsidRDefault="00562CEB"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p w14:paraId="58D4FC03" w14:textId="3E39EB2E" w:rsidR="00562CEB" w:rsidRPr="00CA4D63" w:rsidRDefault="00562CEB"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tc>
        <w:tc>
          <w:tcPr>
            <w:tcW w:w="1620" w:type="dxa"/>
          </w:tcPr>
          <w:p w14:paraId="7FDF66DD" w14:textId="77777777" w:rsidR="00B25DCF" w:rsidRDefault="007134FD"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All ages</w:t>
            </w:r>
          </w:p>
          <w:p w14:paraId="440C1215" w14:textId="77777777" w:rsidR="007134FD" w:rsidRDefault="007134FD"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p w14:paraId="348DA720" w14:textId="7C131ECC" w:rsidR="007134FD" w:rsidRPr="007134FD" w:rsidRDefault="007134FD" w:rsidP="007134FD">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7134FD">
              <w:rPr>
                <w:rFonts w:ascii="Times New Roman" w:eastAsia="Cambria" w:hAnsi="Times New Roman" w:cs="Times New Roman"/>
                <w:sz w:val="20"/>
                <w:szCs w:val="20"/>
              </w:rPr>
              <w:t xml:space="preserve">Brazil </w:t>
            </w:r>
            <w:r w:rsidR="009E2824">
              <w:rPr>
                <w:rFonts w:ascii="Times New Roman" w:eastAsia="Cambria" w:hAnsi="Times New Roman" w:cs="Times New Roman"/>
                <w:sz w:val="20"/>
                <w:szCs w:val="20"/>
              </w:rPr>
              <w:t>(n=</w:t>
            </w:r>
            <w:r w:rsidRPr="007134FD">
              <w:rPr>
                <w:rFonts w:ascii="Times New Roman" w:eastAsia="Cambria" w:hAnsi="Times New Roman" w:cs="Times New Roman"/>
                <w:sz w:val="20"/>
                <w:szCs w:val="20"/>
              </w:rPr>
              <w:t xml:space="preserve">17), France </w:t>
            </w:r>
            <w:r w:rsidR="009E2824">
              <w:rPr>
                <w:rFonts w:ascii="Times New Roman" w:eastAsia="Cambria" w:hAnsi="Times New Roman" w:cs="Times New Roman"/>
                <w:sz w:val="20"/>
                <w:szCs w:val="20"/>
              </w:rPr>
              <w:t>(n=</w:t>
            </w:r>
            <w:r w:rsidRPr="007134FD">
              <w:rPr>
                <w:rFonts w:ascii="Times New Roman" w:eastAsia="Cambria" w:hAnsi="Times New Roman" w:cs="Times New Roman"/>
                <w:sz w:val="20"/>
                <w:szCs w:val="20"/>
              </w:rPr>
              <w:t xml:space="preserve">8), Spain </w:t>
            </w:r>
            <w:r w:rsidR="009E2824">
              <w:rPr>
                <w:rFonts w:ascii="Times New Roman" w:eastAsia="Cambria" w:hAnsi="Times New Roman" w:cs="Times New Roman"/>
                <w:sz w:val="20"/>
                <w:szCs w:val="20"/>
              </w:rPr>
              <w:t>(n=</w:t>
            </w:r>
            <w:r w:rsidRPr="007134FD">
              <w:rPr>
                <w:rFonts w:ascii="Times New Roman" w:eastAsia="Cambria" w:hAnsi="Times New Roman" w:cs="Times New Roman"/>
                <w:sz w:val="20"/>
                <w:szCs w:val="20"/>
              </w:rPr>
              <w:t>7), Canada</w:t>
            </w:r>
          </w:p>
          <w:p w14:paraId="395143BA" w14:textId="7352F20A" w:rsidR="007134FD" w:rsidRPr="007134FD" w:rsidRDefault="009E2824" w:rsidP="007134FD">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(n=</w:t>
            </w:r>
            <w:r w:rsidR="007134FD" w:rsidRPr="007134FD">
              <w:rPr>
                <w:rFonts w:ascii="Times New Roman" w:eastAsia="Cambria" w:hAnsi="Times New Roman" w:cs="Times New Roman"/>
                <w:sz w:val="20"/>
                <w:szCs w:val="20"/>
              </w:rPr>
              <w:t xml:space="preserve">3), United States of America </w:t>
            </w:r>
            <w:r>
              <w:rPr>
                <w:rFonts w:ascii="Times New Roman" w:eastAsia="Cambria" w:hAnsi="Times New Roman" w:cs="Times New Roman"/>
                <w:sz w:val="20"/>
                <w:szCs w:val="20"/>
              </w:rPr>
              <w:t>(n=</w:t>
            </w:r>
            <w:r w:rsidR="007134FD" w:rsidRPr="007134FD">
              <w:rPr>
                <w:rFonts w:ascii="Times New Roman" w:eastAsia="Cambria" w:hAnsi="Times New Roman" w:cs="Times New Roman"/>
                <w:sz w:val="20"/>
                <w:szCs w:val="20"/>
              </w:rPr>
              <w:t xml:space="preserve">3), United Kingdom </w:t>
            </w:r>
            <w:r>
              <w:rPr>
                <w:rFonts w:ascii="Times New Roman" w:eastAsia="Cambria" w:hAnsi="Times New Roman" w:cs="Times New Roman"/>
                <w:sz w:val="20"/>
                <w:szCs w:val="20"/>
              </w:rPr>
              <w:t>(n=</w:t>
            </w:r>
            <w:r w:rsidR="007134FD" w:rsidRPr="007134FD">
              <w:rPr>
                <w:rFonts w:ascii="Times New Roman" w:eastAsia="Cambria" w:hAnsi="Times New Roman" w:cs="Times New Roman"/>
                <w:sz w:val="20"/>
                <w:szCs w:val="20"/>
              </w:rPr>
              <w:t>2),</w:t>
            </w:r>
          </w:p>
          <w:p w14:paraId="62716C37" w14:textId="7B031BC9" w:rsidR="007134FD" w:rsidRPr="00CA4D63" w:rsidRDefault="007134FD" w:rsidP="007134FD">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7134FD">
              <w:rPr>
                <w:rFonts w:ascii="Times New Roman" w:eastAsia="Cambria" w:hAnsi="Times New Roman" w:cs="Times New Roman"/>
                <w:sz w:val="20"/>
                <w:szCs w:val="20"/>
              </w:rPr>
              <w:t xml:space="preserve">Norway </w:t>
            </w:r>
            <w:r w:rsidR="009E2824">
              <w:rPr>
                <w:rFonts w:ascii="Times New Roman" w:eastAsia="Cambria" w:hAnsi="Times New Roman" w:cs="Times New Roman"/>
                <w:sz w:val="20"/>
                <w:szCs w:val="20"/>
              </w:rPr>
              <w:t>(n=</w:t>
            </w:r>
            <w:r w:rsidRPr="007134FD">
              <w:rPr>
                <w:rFonts w:ascii="Times New Roman" w:eastAsia="Cambria" w:hAnsi="Times New Roman" w:cs="Times New Roman"/>
                <w:sz w:val="20"/>
                <w:szCs w:val="20"/>
              </w:rPr>
              <w:t xml:space="preserve">1), Lebanon </w:t>
            </w:r>
            <w:r w:rsidR="009E2824">
              <w:rPr>
                <w:rFonts w:ascii="Times New Roman" w:eastAsia="Cambria" w:hAnsi="Times New Roman" w:cs="Times New Roman"/>
                <w:sz w:val="20"/>
                <w:szCs w:val="20"/>
              </w:rPr>
              <w:t>(n=</w:t>
            </w:r>
            <w:r w:rsidRPr="007134FD">
              <w:rPr>
                <w:rFonts w:ascii="Times New Roman" w:eastAsia="Cambria" w:hAnsi="Times New Roman" w:cs="Times New Roman"/>
                <w:sz w:val="20"/>
                <w:szCs w:val="20"/>
              </w:rPr>
              <w:t xml:space="preserve">1) and Malaysia </w:t>
            </w:r>
            <w:r w:rsidR="009E2824">
              <w:rPr>
                <w:rFonts w:ascii="Times New Roman" w:eastAsia="Cambria" w:hAnsi="Times New Roman" w:cs="Times New Roman"/>
                <w:sz w:val="20"/>
                <w:szCs w:val="20"/>
              </w:rPr>
              <w:t>(n=</w:t>
            </w:r>
            <w:r w:rsidRPr="007134FD">
              <w:rPr>
                <w:rFonts w:ascii="Times New Roman" w:eastAsia="Cambria" w:hAnsi="Times New Roman" w:cs="Times New Roman"/>
                <w:sz w:val="20"/>
                <w:szCs w:val="20"/>
              </w:rPr>
              <w:t>1</w:t>
            </w:r>
          </w:p>
        </w:tc>
        <w:tc>
          <w:tcPr>
            <w:tcW w:w="1620" w:type="dxa"/>
          </w:tcPr>
          <w:p w14:paraId="5C4397E3" w14:textId="6531CE7A" w:rsidR="00B25DCF" w:rsidRDefault="000E48D3" w:rsidP="007134FD">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UPF intake</w:t>
            </w:r>
          </w:p>
          <w:p w14:paraId="74264E66" w14:textId="77777777" w:rsidR="007134FD" w:rsidRDefault="007134FD" w:rsidP="007134FD">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p w14:paraId="00B6E0F9" w14:textId="2826D0D5" w:rsidR="007134FD" w:rsidRPr="00CA4D63" w:rsidRDefault="007134FD" w:rsidP="007134FD">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tc>
        <w:tc>
          <w:tcPr>
            <w:tcW w:w="2340" w:type="dxa"/>
          </w:tcPr>
          <w:p w14:paraId="4351F8DA" w14:textId="0851C8DA" w:rsidR="00113906" w:rsidRPr="00113906" w:rsidRDefault="00113906"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O</w:t>
            </w:r>
            <w:r w:rsidRPr="00113906">
              <w:rPr>
                <w:rFonts w:ascii="Times New Roman" w:eastAsia="Cambria" w:hAnsi="Times New Roman" w:cs="Times New Roman"/>
                <w:sz w:val="20"/>
                <w:szCs w:val="20"/>
              </w:rPr>
              <w:t>verweight and</w:t>
            </w:r>
          </w:p>
          <w:p w14:paraId="2960A54E" w14:textId="3DCC1707" w:rsidR="00B25DCF" w:rsidRDefault="00113906" w:rsidP="00AC2DC1">
            <w:pPr>
              <w:ind w:left="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113906">
              <w:rPr>
                <w:rFonts w:ascii="Times New Roman" w:eastAsia="Cambria" w:hAnsi="Times New Roman" w:cs="Times New Roman"/>
                <w:sz w:val="20"/>
                <w:szCs w:val="20"/>
              </w:rPr>
              <w:t>obesity</w:t>
            </w:r>
            <w:r>
              <w:rPr>
                <w:rFonts w:ascii="Times New Roman" w:eastAsia="Cambria" w:hAnsi="Times New Roman" w:cs="Times New Roman"/>
                <w:sz w:val="20"/>
                <w:szCs w:val="20"/>
              </w:rPr>
              <w:t xml:space="preserve"> among adults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14)</w:t>
            </w:r>
          </w:p>
          <w:p w14:paraId="4CDAFA7A" w14:textId="37217D1F" w:rsidR="00113906" w:rsidRPr="00113906" w:rsidRDefault="00113906"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O</w:t>
            </w:r>
            <w:r w:rsidRPr="00113906">
              <w:rPr>
                <w:rFonts w:ascii="Times New Roman" w:eastAsia="Cambria" w:hAnsi="Times New Roman" w:cs="Times New Roman"/>
                <w:sz w:val="20"/>
                <w:szCs w:val="20"/>
              </w:rPr>
              <w:t>ther measures of overweight and</w:t>
            </w:r>
          </w:p>
          <w:p w14:paraId="7F0BFF08" w14:textId="57912049" w:rsidR="00113906" w:rsidRDefault="00113906" w:rsidP="00AC2DC1">
            <w:pPr>
              <w:ind w:left="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113906">
              <w:rPr>
                <w:rFonts w:ascii="Times New Roman" w:eastAsia="Cambria" w:hAnsi="Times New Roman" w:cs="Times New Roman"/>
                <w:sz w:val="20"/>
                <w:szCs w:val="20"/>
              </w:rPr>
              <w:t>obesity, including categorical variables of weight gain and waist circumference</w:t>
            </w:r>
            <w:r w:rsidR="00AC2DC1">
              <w:rPr>
                <w:rFonts w:ascii="Times New Roman" w:eastAsia="Cambria" w:hAnsi="Times New Roman" w:cs="Times New Roman"/>
                <w:sz w:val="20"/>
                <w:szCs w:val="20"/>
              </w:rPr>
              <w:t xml:space="preserve"> </w:t>
            </w:r>
            <w:r w:rsidRPr="00113906">
              <w:rPr>
                <w:rFonts w:ascii="Times New Roman" w:eastAsia="Cambria" w:hAnsi="Times New Roman" w:cs="Times New Roman"/>
                <w:sz w:val="20"/>
                <w:szCs w:val="20"/>
              </w:rPr>
              <w:t>or abdominal obesity</w:t>
            </w:r>
            <w:r>
              <w:rPr>
                <w:rFonts w:ascii="Times New Roman" w:eastAsia="Cambria" w:hAnsi="Times New Roman" w:cs="Times New Roman"/>
                <w:sz w:val="20"/>
                <w:szCs w:val="20"/>
              </w:rPr>
              <w:t xml:space="preserve">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4)</w:t>
            </w:r>
          </w:p>
          <w:p w14:paraId="0E59F50A" w14:textId="41AEAD30" w:rsidR="00113906" w:rsidRDefault="00113906"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113906">
              <w:rPr>
                <w:rFonts w:ascii="Times New Roman" w:eastAsia="Cambria" w:hAnsi="Times New Roman" w:cs="Times New Roman"/>
                <w:sz w:val="20"/>
                <w:szCs w:val="20"/>
              </w:rPr>
              <w:t>overweight and obesity among</w:t>
            </w:r>
            <w:r>
              <w:rPr>
                <w:rFonts w:ascii="Times New Roman" w:eastAsia="Cambria" w:hAnsi="Times New Roman" w:cs="Times New Roman"/>
                <w:sz w:val="20"/>
                <w:szCs w:val="20"/>
              </w:rPr>
              <w:t xml:space="preserve"> </w:t>
            </w:r>
            <w:r w:rsidRPr="00113906">
              <w:rPr>
                <w:rFonts w:ascii="Times New Roman" w:eastAsia="Cambria" w:hAnsi="Times New Roman" w:cs="Times New Roman"/>
                <w:sz w:val="20"/>
                <w:szCs w:val="20"/>
              </w:rPr>
              <w:t>adolescents</w:t>
            </w:r>
            <w:r>
              <w:rPr>
                <w:rFonts w:ascii="Times New Roman" w:eastAsia="Cambria" w:hAnsi="Times New Roman" w:cs="Times New Roman"/>
                <w:sz w:val="20"/>
                <w:szCs w:val="20"/>
              </w:rPr>
              <w:t xml:space="preserve">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4)</w:t>
            </w:r>
          </w:p>
          <w:p w14:paraId="29AB5D57" w14:textId="04989836" w:rsidR="00113906" w:rsidRDefault="00247C4C"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247C4C">
              <w:rPr>
                <w:rFonts w:ascii="Times New Roman" w:eastAsia="Cambria" w:hAnsi="Times New Roman" w:cs="Times New Roman"/>
                <w:sz w:val="20"/>
                <w:szCs w:val="20"/>
              </w:rPr>
              <w:t>overweight and</w:t>
            </w:r>
            <w:r>
              <w:rPr>
                <w:rFonts w:ascii="Times New Roman" w:eastAsia="Cambria" w:hAnsi="Times New Roman" w:cs="Times New Roman"/>
                <w:sz w:val="20"/>
                <w:szCs w:val="20"/>
              </w:rPr>
              <w:t xml:space="preserve"> </w:t>
            </w:r>
            <w:r w:rsidRPr="00247C4C">
              <w:rPr>
                <w:rFonts w:ascii="Times New Roman" w:eastAsia="Cambria" w:hAnsi="Times New Roman" w:cs="Times New Roman"/>
                <w:sz w:val="20"/>
                <w:szCs w:val="20"/>
              </w:rPr>
              <w:t>obesity in children</w:t>
            </w:r>
            <w:r>
              <w:rPr>
                <w:rFonts w:ascii="Times New Roman" w:eastAsia="Cambria" w:hAnsi="Times New Roman" w:cs="Times New Roman"/>
                <w:sz w:val="20"/>
                <w:szCs w:val="20"/>
              </w:rPr>
              <w:t xml:space="preserve">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2)</w:t>
            </w:r>
          </w:p>
          <w:p w14:paraId="193D9E11" w14:textId="352071DF" w:rsidR="00247C4C" w:rsidRDefault="00B94D11"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lastRenderedPageBreak/>
              <w:t>A</w:t>
            </w:r>
            <w:r w:rsidRPr="00B94D11">
              <w:rPr>
                <w:rFonts w:ascii="Times New Roman" w:eastAsia="Cambria" w:hAnsi="Times New Roman" w:cs="Times New Roman"/>
                <w:sz w:val="20"/>
                <w:szCs w:val="20"/>
              </w:rPr>
              <w:t>ll-cause mortality in adults</w:t>
            </w:r>
            <w:r>
              <w:rPr>
                <w:rFonts w:ascii="Times New Roman" w:eastAsia="Cambria" w:hAnsi="Times New Roman" w:cs="Times New Roman"/>
                <w:sz w:val="20"/>
                <w:szCs w:val="20"/>
              </w:rPr>
              <w:t xml:space="preserve">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4)</w:t>
            </w:r>
          </w:p>
          <w:p w14:paraId="32552AFD" w14:textId="528F6324" w:rsidR="00B94D11" w:rsidRDefault="00B94D11"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Metabolic syndrome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4)</w:t>
            </w:r>
          </w:p>
          <w:p w14:paraId="19CAD10D" w14:textId="34006F67" w:rsidR="00B94D11" w:rsidRDefault="00B94D11"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Type 2 diabetes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1)</w:t>
            </w:r>
          </w:p>
          <w:p w14:paraId="4C5CE80A" w14:textId="1DAE6AF6" w:rsidR="00B94D11" w:rsidRDefault="00E45C6C"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Depression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2)</w:t>
            </w:r>
          </w:p>
          <w:p w14:paraId="0054A616" w14:textId="03E94A4B" w:rsidR="00E45C6C" w:rsidRDefault="00E45C6C"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Respiratory illness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2)</w:t>
            </w:r>
          </w:p>
          <w:p w14:paraId="74D5A489" w14:textId="77777777" w:rsidR="00E45C6C" w:rsidRDefault="00E45C6C" w:rsidP="00247C4C">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p w14:paraId="74BD3423" w14:textId="77777777" w:rsidR="00B94D11" w:rsidRDefault="00B94D11" w:rsidP="00247C4C">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p w14:paraId="00ABBD5C" w14:textId="7DD682B0" w:rsidR="00113906" w:rsidRPr="00CA4D63" w:rsidRDefault="00113906" w:rsidP="00113906">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tc>
        <w:tc>
          <w:tcPr>
            <w:tcW w:w="3104" w:type="dxa"/>
          </w:tcPr>
          <w:p w14:paraId="5DFC2F9F" w14:textId="2E1C9C6D" w:rsidR="001004F0" w:rsidRPr="00871C9A" w:rsidRDefault="001004F0" w:rsidP="00B70E5A">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b/>
                <w:bCs/>
                <w:i/>
                <w:iCs/>
                <w:sz w:val="20"/>
                <w:szCs w:val="20"/>
              </w:rPr>
            </w:pPr>
            <w:r w:rsidRPr="00871C9A">
              <w:rPr>
                <w:rFonts w:ascii="Times New Roman" w:eastAsia="Cambria" w:hAnsi="Times New Roman" w:cs="Times New Roman"/>
                <w:b/>
                <w:bCs/>
                <w:i/>
                <w:iCs/>
                <w:sz w:val="20"/>
                <w:szCs w:val="20"/>
              </w:rPr>
              <w:lastRenderedPageBreak/>
              <w:t>Meta-analysis</w:t>
            </w:r>
          </w:p>
          <w:p w14:paraId="2D129945" w14:textId="2C57D991" w:rsidR="00C72417" w:rsidRDefault="00C72417" w:rsidP="00B70E5A">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b/>
                <w:bCs/>
                <w:sz w:val="20"/>
                <w:szCs w:val="20"/>
              </w:rPr>
              <w:t xml:space="preserve">Adults: </w:t>
            </w:r>
            <w:r w:rsidR="00B70E5A">
              <w:rPr>
                <w:rFonts w:ascii="Times New Roman" w:eastAsia="Cambria" w:hAnsi="Times New Roman" w:cs="Times New Roman"/>
                <w:sz w:val="20"/>
                <w:szCs w:val="20"/>
              </w:rPr>
              <w:t xml:space="preserve">UPF </w:t>
            </w:r>
            <w:r w:rsidR="00B70E5A" w:rsidRPr="00B70E5A">
              <w:rPr>
                <w:rFonts w:ascii="Times New Roman" w:eastAsia="Cambria" w:hAnsi="Times New Roman" w:cs="Times New Roman"/>
                <w:sz w:val="20"/>
                <w:szCs w:val="20"/>
              </w:rPr>
              <w:t xml:space="preserve">associated with increased risk of </w:t>
            </w:r>
          </w:p>
          <w:p w14:paraId="6C040744" w14:textId="446AAE28" w:rsidR="00C72417" w:rsidRDefault="00B70E5A" w:rsidP="00AA537B">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B70E5A">
              <w:rPr>
                <w:rFonts w:ascii="Times New Roman" w:eastAsia="Cambria" w:hAnsi="Times New Roman" w:cs="Times New Roman"/>
                <w:sz w:val="20"/>
                <w:szCs w:val="20"/>
              </w:rPr>
              <w:t>overweight (</w:t>
            </w:r>
            <w:r w:rsidR="00C72417">
              <w:rPr>
                <w:rFonts w:ascii="Times New Roman" w:eastAsia="Cambria" w:hAnsi="Times New Roman" w:cs="Times New Roman"/>
                <w:sz w:val="20"/>
                <w:szCs w:val="20"/>
              </w:rPr>
              <w:t>OR</w:t>
            </w:r>
            <w:r w:rsidRPr="00B70E5A">
              <w:rPr>
                <w:rFonts w:ascii="Times New Roman" w:eastAsia="Cambria" w:hAnsi="Times New Roman" w:cs="Times New Roman"/>
                <w:sz w:val="20"/>
                <w:szCs w:val="20"/>
              </w:rPr>
              <w:t>:</w:t>
            </w:r>
            <w:r w:rsidR="00C72417">
              <w:rPr>
                <w:rFonts w:ascii="Times New Roman" w:eastAsia="Cambria" w:hAnsi="Times New Roman" w:cs="Times New Roman"/>
                <w:sz w:val="20"/>
                <w:szCs w:val="20"/>
              </w:rPr>
              <w:t xml:space="preserve"> </w:t>
            </w:r>
            <w:r w:rsidRPr="00B70E5A">
              <w:rPr>
                <w:rFonts w:ascii="Times New Roman" w:eastAsia="Cambria" w:hAnsi="Times New Roman" w:cs="Times New Roman"/>
                <w:sz w:val="20"/>
                <w:szCs w:val="20"/>
              </w:rPr>
              <w:t>1.36; 95% CI, 1.23-1.51; P &lt; 0.001)</w:t>
            </w:r>
          </w:p>
          <w:p w14:paraId="1A821327" w14:textId="6678E123" w:rsidR="00C72417" w:rsidRPr="00AA537B" w:rsidRDefault="00B70E5A" w:rsidP="00AA537B">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B70E5A">
              <w:rPr>
                <w:rFonts w:ascii="Times New Roman" w:eastAsia="Cambria" w:hAnsi="Times New Roman" w:cs="Times New Roman"/>
                <w:sz w:val="20"/>
                <w:szCs w:val="20"/>
              </w:rPr>
              <w:t>obesity (</w:t>
            </w:r>
            <w:r w:rsidR="00C72417">
              <w:rPr>
                <w:rFonts w:ascii="Times New Roman" w:eastAsia="Cambria" w:hAnsi="Times New Roman" w:cs="Times New Roman"/>
                <w:sz w:val="20"/>
                <w:szCs w:val="20"/>
              </w:rPr>
              <w:t>OR</w:t>
            </w:r>
            <w:r w:rsidRPr="00B70E5A">
              <w:rPr>
                <w:rFonts w:ascii="Times New Roman" w:eastAsia="Cambria" w:hAnsi="Times New Roman" w:cs="Times New Roman"/>
                <w:sz w:val="20"/>
                <w:szCs w:val="20"/>
              </w:rPr>
              <w:t>: 1.51;</w:t>
            </w:r>
            <w:r w:rsidR="00AA537B">
              <w:rPr>
                <w:rFonts w:ascii="Times New Roman" w:eastAsia="Cambria" w:hAnsi="Times New Roman" w:cs="Times New Roman"/>
                <w:sz w:val="20"/>
                <w:szCs w:val="20"/>
              </w:rPr>
              <w:t xml:space="preserve"> </w:t>
            </w:r>
            <w:r w:rsidRPr="00AA537B">
              <w:rPr>
                <w:rFonts w:ascii="Times New Roman" w:eastAsia="Cambria" w:hAnsi="Times New Roman" w:cs="Times New Roman"/>
                <w:sz w:val="20"/>
                <w:szCs w:val="20"/>
              </w:rPr>
              <w:t>95% CI, 1.34-1.70; P &lt; 0.001)</w:t>
            </w:r>
          </w:p>
          <w:p w14:paraId="07841498" w14:textId="3C753575" w:rsidR="00C72417" w:rsidRDefault="00B70E5A" w:rsidP="00AA537B">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B70E5A">
              <w:rPr>
                <w:rFonts w:ascii="Times New Roman" w:eastAsia="Cambria" w:hAnsi="Times New Roman" w:cs="Times New Roman"/>
                <w:sz w:val="20"/>
                <w:szCs w:val="20"/>
              </w:rPr>
              <w:t>abdominal obesity (</w:t>
            </w:r>
            <w:r w:rsidR="00C72417">
              <w:rPr>
                <w:rFonts w:ascii="Times New Roman" w:eastAsia="Cambria" w:hAnsi="Times New Roman" w:cs="Times New Roman"/>
                <w:sz w:val="20"/>
                <w:szCs w:val="20"/>
              </w:rPr>
              <w:t>OR</w:t>
            </w:r>
            <w:r w:rsidRPr="00B70E5A">
              <w:rPr>
                <w:rFonts w:ascii="Times New Roman" w:eastAsia="Cambria" w:hAnsi="Times New Roman" w:cs="Times New Roman"/>
                <w:sz w:val="20"/>
                <w:szCs w:val="20"/>
              </w:rPr>
              <w:t>: 1.49; 95% CI,</w:t>
            </w:r>
            <w:r w:rsidR="00C72417">
              <w:rPr>
                <w:rFonts w:ascii="Times New Roman" w:eastAsia="Cambria" w:hAnsi="Times New Roman" w:cs="Times New Roman"/>
                <w:sz w:val="20"/>
                <w:szCs w:val="20"/>
              </w:rPr>
              <w:t xml:space="preserve"> </w:t>
            </w:r>
            <w:r w:rsidRPr="00B70E5A">
              <w:rPr>
                <w:rFonts w:ascii="Times New Roman" w:eastAsia="Cambria" w:hAnsi="Times New Roman" w:cs="Times New Roman"/>
                <w:sz w:val="20"/>
                <w:szCs w:val="20"/>
              </w:rPr>
              <w:t>1.34-1.66; P &lt; 0.0001)</w:t>
            </w:r>
          </w:p>
          <w:p w14:paraId="6D3766CE" w14:textId="343A7848" w:rsidR="00C72417" w:rsidRPr="00E374C6" w:rsidRDefault="00B70E5A" w:rsidP="00E374C6">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B70E5A">
              <w:rPr>
                <w:rFonts w:ascii="Times New Roman" w:eastAsia="Cambria" w:hAnsi="Times New Roman" w:cs="Times New Roman"/>
                <w:sz w:val="20"/>
                <w:szCs w:val="20"/>
              </w:rPr>
              <w:t>all-cause mortality (</w:t>
            </w:r>
            <w:r w:rsidR="00C72417">
              <w:rPr>
                <w:rFonts w:ascii="Times New Roman" w:eastAsia="Cambria" w:hAnsi="Times New Roman" w:cs="Times New Roman"/>
                <w:sz w:val="20"/>
                <w:szCs w:val="20"/>
              </w:rPr>
              <w:t>HR</w:t>
            </w:r>
            <w:r w:rsidRPr="00B70E5A">
              <w:rPr>
                <w:rFonts w:ascii="Times New Roman" w:eastAsia="Cambria" w:hAnsi="Times New Roman" w:cs="Times New Roman"/>
                <w:sz w:val="20"/>
                <w:szCs w:val="20"/>
              </w:rPr>
              <w:t>: 1.28; 95% CI, 1.11-1.48;</w:t>
            </w:r>
            <w:r w:rsidR="00E374C6">
              <w:rPr>
                <w:rFonts w:ascii="Times New Roman" w:eastAsia="Cambria" w:hAnsi="Times New Roman" w:cs="Times New Roman"/>
                <w:sz w:val="20"/>
                <w:szCs w:val="20"/>
              </w:rPr>
              <w:t xml:space="preserve"> </w:t>
            </w:r>
            <w:r w:rsidRPr="00E374C6">
              <w:rPr>
                <w:rFonts w:ascii="Times New Roman" w:eastAsia="Cambria" w:hAnsi="Times New Roman" w:cs="Times New Roman"/>
                <w:sz w:val="20"/>
                <w:szCs w:val="20"/>
              </w:rPr>
              <w:t>P = 0.001)</w:t>
            </w:r>
          </w:p>
          <w:p w14:paraId="0BE080C6" w14:textId="4ED303E7" w:rsidR="00C72417" w:rsidRDefault="00B70E5A" w:rsidP="00AA537B">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B70E5A">
              <w:rPr>
                <w:rFonts w:ascii="Times New Roman" w:eastAsia="Cambria" w:hAnsi="Times New Roman" w:cs="Times New Roman"/>
                <w:sz w:val="20"/>
                <w:szCs w:val="20"/>
              </w:rPr>
              <w:t>metabolic syndrome (</w:t>
            </w:r>
            <w:r w:rsidR="00C72417">
              <w:rPr>
                <w:rFonts w:ascii="Times New Roman" w:eastAsia="Cambria" w:hAnsi="Times New Roman" w:cs="Times New Roman"/>
                <w:sz w:val="20"/>
                <w:szCs w:val="20"/>
              </w:rPr>
              <w:t>OR</w:t>
            </w:r>
            <w:r w:rsidRPr="00B70E5A">
              <w:rPr>
                <w:rFonts w:ascii="Times New Roman" w:eastAsia="Cambria" w:hAnsi="Times New Roman" w:cs="Times New Roman"/>
                <w:sz w:val="20"/>
                <w:szCs w:val="20"/>
              </w:rPr>
              <w:t>: 1.81; 95% CI, 1.12-2.93; P = 0.015)</w:t>
            </w:r>
          </w:p>
          <w:p w14:paraId="11A9D010" w14:textId="77777777" w:rsidR="00C72417" w:rsidRDefault="00B70E5A" w:rsidP="00AA537B">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B70E5A">
              <w:rPr>
                <w:rFonts w:ascii="Times New Roman" w:eastAsia="Cambria" w:hAnsi="Times New Roman" w:cs="Times New Roman"/>
                <w:sz w:val="20"/>
                <w:szCs w:val="20"/>
              </w:rPr>
              <w:t>depression (</w:t>
            </w:r>
            <w:r w:rsidR="00C72417">
              <w:rPr>
                <w:rFonts w:ascii="Times New Roman" w:eastAsia="Cambria" w:hAnsi="Times New Roman" w:cs="Times New Roman"/>
                <w:sz w:val="20"/>
                <w:szCs w:val="20"/>
              </w:rPr>
              <w:t>HR</w:t>
            </w:r>
            <w:r w:rsidRPr="00B70E5A">
              <w:rPr>
                <w:rFonts w:ascii="Times New Roman" w:eastAsia="Cambria" w:hAnsi="Times New Roman" w:cs="Times New Roman"/>
                <w:sz w:val="20"/>
                <w:szCs w:val="20"/>
              </w:rPr>
              <w:t xml:space="preserve">: 1.22; 95% CI, 1.16-1.28, P &lt; 0.001) </w:t>
            </w:r>
          </w:p>
          <w:p w14:paraId="1CC92F8E" w14:textId="77777777" w:rsidR="00C72417" w:rsidRDefault="00C72417" w:rsidP="00B70E5A">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p w14:paraId="7FDE7A2B" w14:textId="40083E3B" w:rsidR="00B25DCF" w:rsidRDefault="00AA537B" w:rsidP="00B70E5A">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b/>
                <w:bCs/>
                <w:sz w:val="20"/>
                <w:szCs w:val="20"/>
              </w:rPr>
              <w:t xml:space="preserve">Adolescents: </w:t>
            </w:r>
            <w:r w:rsidR="00FF2962" w:rsidRPr="00FF2962">
              <w:rPr>
                <w:rFonts w:ascii="Times New Roman" w:eastAsia="Cambria" w:hAnsi="Times New Roman" w:cs="Times New Roman"/>
                <w:sz w:val="20"/>
                <w:szCs w:val="20"/>
              </w:rPr>
              <w:t xml:space="preserve">UPF associated with </w:t>
            </w:r>
            <w:r w:rsidR="00B70E5A" w:rsidRPr="00B70E5A">
              <w:rPr>
                <w:rFonts w:ascii="Times New Roman" w:eastAsia="Cambria" w:hAnsi="Times New Roman" w:cs="Times New Roman"/>
                <w:sz w:val="20"/>
                <w:szCs w:val="20"/>
              </w:rPr>
              <w:t>wheezing (</w:t>
            </w:r>
            <w:r w:rsidR="00C72417">
              <w:rPr>
                <w:rFonts w:ascii="Times New Roman" w:eastAsia="Cambria" w:hAnsi="Times New Roman" w:cs="Times New Roman"/>
                <w:sz w:val="20"/>
                <w:szCs w:val="20"/>
              </w:rPr>
              <w:t>OR</w:t>
            </w:r>
            <w:r w:rsidR="00B70E5A" w:rsidRPr="00B70E5A">
              <w:rPr>
                <w:rFonts w:ascii="Times New Roman" w:eastAsia="Cambria" w:hAnsi="Times New Roman" w:cs="Times New Roman"/>
                <w:sz w:val="20"/>
                <w:szCs w:val="20"/>
              </w:rPr>
              <w:t>: 1.40; 95% CI, 1.27-1.55; P &lt; 0.001) but not asthma (</w:t>
            </w:r>
            <w:r w:rsidR="00C72417">
              <w:rPr>
                <w:rFonts w:ascii="Times New Roman" w:eastAsia="Cambria" w:hAnsi="Times New Roman" w:cs="Times New Roman"/>
                <w:sz w:val="20"/>
                <w:szCs w:val="20"/>
              </w:rPr>
              <w:t>OR</w:t>
            </w:r>
            <w:r w:rsidR="00B70E5A" w:rsidRPr="00B70E5A">
              <w:rPr>
                <w:rFonts w:ascii="Times New Roman" w:eastAsia="Cambria" w:hAnsi="Times New Roman" w:cs="Times New Roman"/>
                <w:sz w:val="20"/>
                <w:szCs w:val="20"/>
              </w:rPr>
              <w:t>: 1.20; 95% CI, 0.99-1.46; P = 0.065).</w:t>
            </w:r>
          </w:p>
          <w:p w14:paraId="7F7D4A80" w14:textId="77777777" w:rsidR="001004F0" w:rsidRDefault="001004F0" w:rsidP="00B70E5A">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p w14:paraId="68ABE6E4" w14:textId="77777777" w:rsidR="001004F0" w:rsidRPr="00871C9A" w:rsidRDefault="001004F0" w:rsidP="00B70E5A">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b/>
                <w:bCs/>
                <w:i/>
                <w:iCs/>
                <w:sz w:val="20"/>
                <w:szCs w:val="20"/>
              </w:rPr>
            </w:pPr>
            <w:r w:rsidRPr="00871C9A">
              <w:rPr>
                <w:rFonts w:ascii="Times New Roman" w:eastAsia="Cambria" w:hAnsi="Times New Roman" w:cs="Times New Roman"/>
                <w:b/>
                <w:bCs/>
                <w:i/>
                <w:iCs/>
                <w:sz w:val="20"/>
                <w:szCs w:val="20"/>
              </w:rPr>
              <w:t>Systematic review</w:t>
            </w:r>
          </w:p>
          <w:p w14:paraId="3327C516" w14:textId="50393195" w:rsidR="00AA537B" w:rsidRPr="00AA537B" w:rsidRDefault="001004F0" w:rsidP="00AA537B">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UPF assoc</w:t>
            </w:r>
            <w:r w:rsidR="006E2336">
              <w:rPr>
                <w:rFonts w:ascii="Times New Roman" w:eastAsia="Cambria" w:hAnsi="Times New Roman" w:cs="Times New Roman"/>
                <w:sz w:val="20"/>
                <w:szCs w:val="20"/>
              </w:rPr>
              <w:t>iated with</w:t>
            </w:r>
            <w:r w:rsidR="00AA537B">
              <w:rPr>
                <w:rFonts w:ascii="Times New Roman" w:eastAsia="Cambria" w:hAnsi="Times New Roman" w:cs="Times New Roman"/>
                <w:sz w:val="20"/>
                <w:szCs w:val="20"/>
              </w:rPr>
              <w:t>:</w:t>
            </w:r>
            <w:r w:rsidR="006E2336">
              <w:rPr>
                <w:rFonts w:ascii="Times New Roman" w:eastAsia="Cambria" w:hAnsi="Times New Roman" w:cs="Times New Roman"/>
                <w:sz w:val="20"/>
                <w:szCs w:val="20"/>
              </w:rPr>
              <w:t xml:space="preserve"> </w:t>
            </w:r>
            <w:r w:rsidR="006E2336" w:rsidRPr="006E2336">
              <w:rPr>
                <w:rFonts w:ascii="Times New Roman" w:eastAsia="Cambria" w:hAnsi="Times New Roman" w:cs="Times New Roman"/>
                <w:sz w:val="20"/>
                <w:szCs w:val="20"/>
              </w:rPr>
              <w:t>cardiometabolic diseases, frailty, irritable</w:t>
            </w:r>
            <w:r w:rsidR="00AA537B">
              <w:rPr>
                <w:rFonts w:ascii="Times New Roman" w:eastAsia="Cambria" w:hAnsi="Times New Roman" w:cs="Times New Roman"/>
                <w:sz w:val="20"/>
                <w:szCs w:val="20"/>
              </w:rPr>
              <w:t xml:space="preserve"> </w:t>
            </w:r>
            <w:r w:rsidR="006E2336" w:rsidRPr="00AA537B">
              <w:rPr>
                <w:rFonts w:ascii="Times New Roman" w:eastAsia="Cambria" w:hAnsi="Times New Roman" w:cs="Times New Roman"/>
                <w:sz w:val="20"/>
                <w:szCs w:val="20"/>
              </w:rPr>
              <w:t>bowel syndrome, functional dyspepsia and cancer (breast and overall) in adults</w:t>
            </w:r>
          </w:p>
          <w:p w14:paraId="2236C43E" w14:textId="72441387" w:rsidR="00AA537B" w:rsidRDefault="00B5135A" w:rsidP="00AA537B">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M</w:t>
            </w:r>
            <w:r w:rsidR="006E2336" w:rsidRPr="006E2336">
              <w:rPr>
                <w:rFonts w:ascii="Times New Roman" w:eastAsia="Cambria" w:hAnsi="Times New Roman" w:cs="Times New Roman"/>
                <w:sz w:val="20"/>
                <w:szCs w:val="20"/>
              </w:rPr>
              <w:t>etabolic syndrome in adolescents</w:t>
            </w:r>
          </w:p>
          <w:p w14:paraId="4ECAF50C" w14:textId="0B6D3C53" w:rsidR="001004F0" w:rsidRPr="001004F0" w:rsidRDefault="00B5135A" w:rsidP="00AA537B">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D</w:t>
            </w:r>
            <w:r w:rsidR="006E2336" w:rsidRPr="006E2336">
              <w:rPr>
                <w:rFonts w:ascii="Times New Roman" w:eastAsia="Cambria" w:hAnsi="Times New Roman" w:cs="Times New Roman"/>
                <w:sz w:val="20"/>
                <w:szCs w:val="20"/>
              </w:rPr>
              <w:t>yslipidemia in</w:t>
            </w:r>
            <w:r w:rsidR="006E2336">
              <w:rPr>
                <w:rFonts w:ascii="Times New Roman" w:eastAsia="Cambria" w:hAnsi="Times New Roman" w:cs="Times New Roman"/>
                <w:sz w:val="20"/>
                <w:szCs w:val="20"/>
              </w:rPr>
              <w:t xml:space="preserve"> </w:t>
            </w:r>
            <w:r w:rsidR="006E2336" w:rsidRPr="006E2336">
              <w:rPr>
                <w:rFonts w:ascii="Times New Roman" w:eastAsia="Cambria" w:hAnsi="Times New Roman" w:cs="Times New Roman"/>
                <w:sz w:val="20"/>
                <w:szCs w:val="20"/>
              </w:rPr>
              <w:t>children</w:t>
            </w:r>
          </w:p>
        </w:tc>
      </w:tr>
      <w:tr w:rsidR="0058086D" w:rsidRPr="00CA4D63" w14:paraId="120E56BB" w14:textId="77777777" w:rsidTr="00FF2962">
        <w:trPr>
          <w:trHeight w:val="230"/>
        </w:trPr>
        <w:tc>
          <w:tcPr>
            <w:cnfStyle w:val="001000000000" w:firstRow="0" w:lastRow="0" w:firstColumn="1" w:lastColumn="0" w:oddVBand="0" w:evenVBand="0" w:oddHBand="0" w:evenHBand="0" w:firstRowFirstColumn="0" w:firstRowLastColumn="0" w:lastRowFirstColumn="0" w:lastRowLastColumn="0"/>
            <w:tcW w:w="1758" w:type="dxa"/>
            <w:shd w:val="clear" w:color="auto" w:fill="auto"/>
          </w:tcPr>
          <w:p w14:paraId="0BF9ED78" w14:textId="5100DA38" w:rsidR="0058086D" w:rsidRDefault="0058086D" w:rsidP="00B25DCF">
            <w:pPr>
              <w:rPr>
                <w:rFonts w:ascii="Times New Roman" w:eastAsia="Cambria" w:hAnsi="Times New Roman" w:cs="Times New Roman"/>
                <w:i/>
                <w:sz w:val="20"/>
                <w:szCs w:val="20"/>
              </w:rPr>
            </w:pPr>
            <w:proofErr w:type="spellStart"/>
            <w:r>
              <w:rPr>
                <w:rFonts w:ascii="Times New Roman" w:eastAsia="Cambria" w:hAnsi="Times New Roman" w:cs="Times New Roman"/>
                <w:i/>
                <w:sz w:val="20"/>
                <w:szCs w:val="20"/>
              </w:rPr>
              <w:lastRenderedPageBreak/>
              <w:t>Pagliai</w:t>
            </w:r>
            <w:proofErr w:type="spellEnd"/>
            <w:r>
              <w:rPr>
                <w:rFonts w:ascii="Times New Roman" w:eastAsia="Cambria" w:hAnsi="Times New Roman" w:cs="Times New Roman"/>
                <w:i/>
                <w:sz w:val="20"/>
                <w:szCs w:val="20"/>
              </w:rPr>
              <w:t xml:space="preserve"> et al. 2021</w:t>
            </w:r>
          </w:p>
        </w:tc>
        <w:tc>
          <w:tcPr>
            <w:tcW w:w="2382" w:type="dxa"/>
          </w:tcPr>
          <w:p w14:paraId="45A7F5DD" w14:textId="77777777" w:rsidR="0058086D" w:rsidRDefault="00207D3E" w:rsidP="00B25DCF">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N=23</w:t>
            </w:r>
          </w:p>
          <w:p w14:paraId="0AC5A222" w14:textId="05AE6A29" w:rsidR="00207D3E" w:rsidRDefault="00207D3E" w:rsidP="00207D3E">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13 cohort</w:t>
            </w:r>
            <w:r w:rsidR="00512302">
              <w:rPr>
                <w:rFonts w:ascii="Times New Roman" w:eastAsia="Cambria" w:hAnsi="Times New Roman" w:cs="Times New Roman"/>
                <w:sz w:val="20"/>
                <w:szCs w:val="20"/>
              </w:rPr>
              <w:t xml:space="preserve"> studies</w:t>
            </w:r>
          </w:p>
          <w:p w14:paraId="0E17D33D" w14:textId="1AD5592F" w:rsidR="00207D3E" w:rsidRDefault="00207D3E" w:rsidP="00207D3E">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10 </w:t>
            </w:r>
            <w:r w:rsidR="006E4CB9">
              <w:rPr>
                <w:rFonts w:ascii="Times New Roman" w:eastAsia="Cambria" w:hAnsi="Times New Roman" w:cs="Times New Roman"/>
                <w:sz w:val="20"/>
                <w:szCs w:val="20"/>
              </w:rPr>
              <w:t>c</w:t>
            </w:r>
            <w:r>
              <w:rPr>
                <w:rFonts w:ascii="Times New Roman" w:eastAsia="Cambria" w:hAnsi="Times New Roman" w:cs="Times New Roman"/>
                <w:sz w:val="20"/>
                <w:szCs w:val="20"/>
              </w:rPr>
              <w:t>ross-sectional</w:t>
            </w:r>
            <w:r w:rsidR="00512302">
              <w:rPr>
                <w:rFonts w:ascii="Times New Roman" w:eastAsia="Cambria" w:hAnsi="Times New Roman" w:cs="Times New Roman"/>
                <w:sz w:val="20"/>
                <w:szCs w:val="20"/>
              </w:rPr>
              <w:t xml:space="preserve"> studies</w:t>
            </w:r>
          </w:p>
        </w:tc>
        <w:tc>
          <w:tcPr>
            <w:tcW w:w="1620" w:type="dxa"/>
          </w:tcPr>
          <w:p w14:paraId="430F78F1" w14:textId="77777777" w:rsidR="0058086D" w:rsidRDefault="0058086D" w:rsidP="00B25DCF">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p>
        </w:tc>
        <w:tc>
          <w:tcPr>
            <w:tcW w:w="1620" w:type="dxa"/>
          </w:tcPr>
          <w:p w14:paraId="439F8EB7" w14:textId="2199BBF5" w:rsidR="0058086D" w:rsidRDefault="006E4CB9" w:rsidP="006B7242">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UPF</w:t>
            </w:r>
            <w:r w:rsidR="00C56120">
              <w:rPr>
                <w:rFonts w:ascii="Times New Roman" w:eastAsia="Cambria" w:hAnsi="Times New Roman" w:cs="Times New Roman"/>
                <w:sz w:val="20"/>
                <w:szCs w:val="20"/>
              </w:rPr>
              <w:t xml:space="preserve"> intake</w:t>
            </w:r>
          </w:p>
        </w:tc>
        <w:tc>
          <w:tcPr>
            <w:tcW w:w="2340" w:type="dxa"/>
          </w:tcPr>
          <w:p w14:paraId="5C0FAEA9" w14:textId="5F76B754" w:rsidR="00A801C1" w:rsidRDefault="00A801C1" w:rsidP="00A801C1">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b/>
                <w:bCs/>
                <w:sz w:val="20"/>
                <w:szCs w:val="20"/>
              </w:rPr>
              <w:t>Cross-sectional studies:</w:t>
            </w:r>
          </w:p>
          <w:p w14:paraId="3038DFBA" w14:textId="05AC44D9" w:rsidR="00B60EB7" w:rsidRDefault="00B60EB7"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Overweight/obesity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5)</w:t>
            </w:r>
          </w:p>
          <w:p w14:paraId="093F3FE0" w14:textId="0D62BA5C" w:rsidR="00B60EB7" w:rsidRDefault="00B60EB7"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Waist circumference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4)</w:t>
            </w:r>
          </w:p>
          <w:p w14:paraId="20F5C90A" w14:textId="0F7C4EAD" w:rsidR="00B60EB7" w:rsidRDefault="00B60EB7"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Metabolic syndrome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2)</w:t>
            </w:r>
          </w:p>
          <w:p w14:paraId="499B8E8D" w14:textId="556F500C" w:rsidR="00B60EB7" w:rsidRDefault="00B60EB7"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Low HDL </w:t>
            </w:r>
            <w:r w:rsidR="009E2824">
              <w:rPr>
                <w:rFonts w:ascii="Times New Roman" w:eastAsia="Cambria" w:hAnsi="Times New Roman" w:cs="Times New Roman"/>
                <w:sz w:val="20"/>
                <w:szCs w:val="20"/>
              </w:rPr>
              <w:t>(n=</w:t>
            </w:r>
            <w:r w:rsidR="00A801C1">
              <w:rPr>
                <w:rFonts w:ascii="Times New Roman" w:eastAsia="Cambria" w:hAnsi="Times New Roman" w:cs="Times New Roman"/>
                <w:sz w:val="20"/>
                <w:szCs w:val="20"/>
              </w:rPr>
              <w:t>3</w:t>
            </w:r>
            <w:r>
              <w:rPr>
                <w:rFonts w:ascii="Times New Roman" w:eastAsia="Cambria" w:hAnsi="Times New Roman" w:cs="Times New Roman"/>
                <w:sz w:val="20"/>
                <w:szCs w:val="20"/>
              </w:rPr>
              <w:t>)</w:t>
            </w:r>
          </w:p>
          <w:p w14:paraId="0F0F7D72" w14:textId="0DD41BF6" w:rsidR="00B60EB7" w:rsidRDefault="00B60EB7"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Hypertension </w:t>
            </w:r>
            <w:r w:rsidR="009E2824">
              <w:rPr>
                <w:rFonts w:ascii="Times New Roman" w:eastAsia="Cambria" w:hAnsi="Times New Roman" w:cs="Times New Roman"/>
                <w:sz w:val="20"/>
                <w:szCs w:val="20"/>
              </w:rPr>
              <w:t>(n=</w:t>
            </w:r>
            <w:r w:rsidR="00A801C1">
              <w:rPr>
                <w:rFonts w:ascii="Times New Roman" w:eastAsia="Cambria" w:hAnsi="Times New Roman" w:cs="Times New Roman"/>
                <w:sz w:val="20"/>
                <w:szCs w:val="20"/>
              </w:rPr>
              <w:t>3)</w:t>
            </w:r>
          </w:p>
          <w:p w14:paraId="772A2704" w14:textId="7284D66D" w:rsidR="00A801C1" w:rsidRDefault="002D2208"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Hyperglycemia</w:t>
            </w:r>
            <w:r w:rsidR="00A801C1">
              <w:rPr>
                <w:rFonts w:ascii="Times New Roman" w:eastAsia="Cambria" w:hAnsi="Times New Roman" w:cs="Times New Roman"/>
                <w:sz w:val="20"/>
                <w:szCs w:val="20"/>
              </w:rPr>
              <w:t xml:space="preserve"> </w:t>
            </w:r>
            <w:r w:rsidR="009E2824">
              <w:rPr>
                <w:rFonts w:ascii="Times New Roman" w:eastAsia="Cambria" w:hAnsi="Times New Roman" w:cs="Times New Roman"/>
                <w:sz w:val="20"/>
                <w:szCs w:val="20"/>
              </w:rPr>
              <w:t>(n=</w:t>
            </w:r>
            <w:r w:rsidR="00A801C1">
              <w:rPr>
                <w:rFonts w:ascii="Times New Roman" w:eastAsia="Cambria" w:hAnsi="Times New Roman" w:cs="Times New Roman"/>
                <w:sz w:val="20"/>
                <w:szCs w:val="20"/>
              </w:rPr>
              <w:t>3)</w:t>
            </w:r>
          </w:p>
          <w:p w14:paraId="5E055A1A" w14:textId="768A67E8" w:rsidR="00A801C1" w:rsidRDefault="002D2208"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Hypertriglyceridemia</w:t>
            </w:r>
            <w:r w:rsidR="00A801C1">
              <w:rPr>
                <w:rFonts w:ascii="Times New Roman" w:eastAsia="Cambria" w:hAnsi="Times New Roman" w:cs="Times New Roman"/>
                <w:sz w:val="20"/>
                <w:szCs w:val="20"/>
              </w:rPr>
              <w:t xml:space="preserve"> </w:t>
            </w:r>
            <w:r w:rsidR="009E2824">
              <w:rPr>
                <w:rFonts w:ascii="Times New Roman" w:eastAsia="Cambria" w:hAnsi="Times New Roman" w:cs="Times New Roman"/>
                <w:sz w:val="20"/>
                <w:szCs w:val="20"/>
              </w:rPr>
              <w:t>(n=</w:t>
            </w:r>
            <w:r w:rsidR="00A801C1">
              <w:rPr>
                <w:rFonts w:ascii="Times New Roman" w:eastAsia="Cambria" w:hAnsi="Times New Roman" w:cs="Times New Roman"/>
                <w:sz w:val="20"/>
                <w:szCs w:val="20"/>
              </w:rPr>
              <w:t>3)</w:t>
            </w:r>
          </w:p>
          <w:p w14:paraId="3E1D83E9" w14:textId="290B9F0B" w:rsidR="00A801C1" w:rsidRDefault="00A801C1"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IBS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1)</w:t>
            </w:r>
          </w:p>
          <w:p w14:paraId="58F3E59D" w14:textId="00AC3885" w:rsidR="00A801C1" w:rsidRDefault="00A801C1"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CRP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1)</w:t>
            </w:r>
          </w:p>
          <w:p w14:paraId="3B52203A" w14:textId="70922F00" w:rsidR="00B60EB7" w:rsidRDefault="00B60EB7" w:rsidP="00B60EB7">
            <w:pPr>
              <w:ind w:left="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p>
          <w:p w14:paraId="332203EB" w14:textId="208F7B50" w:rsidR="00A801C1" w:rsidRDefault="00A801C1" w:rsidP="00A801C1">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b/>
                <w:bCs/>
                <w:sz w:val="20"/>
                <w:szCs w:val="20"/>
              </w:rPr>
              <w:t>Prospective cohort studies:</w:t>
            </w:r>
          </w:p>
          <w:p w14:paraId="25B34F0C" w14:textId="42F18D1E" w:rsidR="0058086D" w:rsidRDefault="00545354"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All-cause mortality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5)</w:t>
            </w:r>
          </w:p>
          <w:p w14:paraId="120EFB46" w14:textId="1A9A5918" w:rsidR="00545354" w:rsidRDefault="006E4CB9"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CVD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3)</w:t>
            </w:r>
          </w:p>
          <w:p w14:paraId="7BD23AF8" w14:textId="1BAAF021" w:rsidR="006E4CB9" w:rsidRDefault="006E4CB9"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Cerebrovascular disease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2)</w:t>
            </w:r>
          </w:p>
          <w:p w14:paraId="062ABC25" w14:textId="0C3AFE98" w:rsidR="006E4CB9" w:rsidRDefault="006E4CB9"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Depression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2)</w:t>
            </w:r>
          </w:p>
          <w:p w14:paraId="5B32E22A" w14:textId="6673ED86" w:rsidR="00A801C1" w:rsidRPr="00AC2DC1" w:rsidRDefault="00A801C1"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lastRenderedPageBreak/>
              <w:t xml:space="preserve">Incident frailty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1)</w:t>
            </w:r>
          </w:p>
        </w:tc>
        <w:tc>
          <w:tcPr>
            <w:tcW w:w="3104" w:type="dxa"/>
          </w:tcPr>
          <w:p w14:paraId="7B5BED31" w14:textId="77777777" w:rsidR="00207D3E" w:rsidRPr="00871C9A" w:rsidRDefault="00207D3E" w:rsidP="00207D3E">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b/>
                <w:bCs/>
                <w:i/>
                <w:iCs/>
                <w:sz w:val="20"/>
                <w:szCs w:val="20"/>
              </w:rPr>
            </w:pPr>
            <w:r w:rsidRPr="00871C9A">
              <w:rPr>
                <w:rFonts w:ascii="Times New Roman" w:eastAsia="Cambria" w:hAnsi="Times New Roman" w:cs="Times New Roman"/>
                <w:b/>
                <w:bCs/>
                <w:i/>
                <w:iCs/>
                <w:sz w:val="20"/>
                <w:szCs w:val="20"/>
              </w:rPr>
              <w:lastRenderedPageBreak/>
              <w:t>Meta-analysis</w:t>
            </w:r>
          </w:p>
          <w:p w14:paraId="7F6FEFCD" w14:textId="77777777" w:rsidR="00207D3E" w:rsidRDefault="00207D3E" w:rsidP="00207D3E">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b/>
                <w:bCs/>
                <w:sz w:val="20"/>
                <w:szCs w:val="20"/>
              </w:rPr>
              <w:t xml:space="preserve">Cross-sectional studies: </w:t>
            </w:r>
            <w:r w:rsidRPr="00545354">
              <w:rPr>
                <w:rFonts w:ascii="Times New Roman" w:eastAsia="Cambria" w:hAnsi="Times New Roman" w:cs="Times New Roman"/>
                <w:sz w:val="20"/>
                <w:szCs w:val="20"/>
              </w:rPr>
              <w:t>Highest</w:t>
            </w:r>
            <w:r>
              <w:rPr>
                <w:rFonts w:ascii="Times New Roman" w:eastAsia="Cambria" w:hAnsi="Times New Roman" w:cs="Times New Roman"/>
                <w:b/>
                <w:bCs/>
                <w:sz w:val="20"/>
                <w:szCs w:val="20"/>
              </w:rPr>
              <w:t xml:space="preserve"> </w:t>
            </w:r>
            <w:r>
              <w:rPr>
                <w:rFonts w:ascii="Times New Roman" w:eastAsia="Cambria" w:hAnsi="Times New Roman" w:cs="Times New Roman"/>
                <w:sz w:val="20"/>
                <w:szCs w:val="20"/>
              </w:rPr>
              <w:t xml:space="preserve">UPF was associated with risk of overweight/obesity (+39%), high waist circumference (+39%), low HDL-cholesterol levels (+102%), and metabolic syndrome (+79%). </w:t>
            </w:r>
          </w:p>
          <w:p w14:paraId="7A945ED4" w14:textId="2906F76F" w:rsidR="00207D3E" w:rsidRDefault="00207D3E" w:rsidP="00207D3E">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p>
          <w:p w14:paraId="0B4F2017" w14:textId="5812798E" w:rsidR="00207D3E" w:rsidRDefault="00207D3E" w:rsidP="00207D3E">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No association: Hypertension, </w:t>
            </w:r>
            <w:r w:rsidR="00545354">
              <w:rPr>
                <w:rFonts w:ascii="Times New Roman" w:eastAsia="Cambria" w:hAnsi="Times New Roman" w:cs="Times New Roman"/>
                <w:sz w:val="20"/>
                <w:szCs w:val="20"/>
              </w:rPr>
              <w:t>hyperglycemia.</w:t>
            </w:r>
          </w:p>
          <w:p w14:paraId="57CE2B07" w14:textId="1B55A1B5" w:rsidR="00545354" w:rsidRDefault="00545354" w:rsidP="00207D3E">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p>
          <w:p w14:paraId="3F296163" w14:textId="06CE7DA2" w:rsidR="00545354" w:rsidRDefault="00545354" w:rsidP="00207D3E">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b/>
                <w:bCs/>
                <w:sz w:val="20"/>
                <w:szCs w:val="20"/>
              </w:rPr>
              <w:t>Prospective cohort studies:</w:t>
            </w:r>
          </w:p>
          <w:p w14:paraId="4A1B3D60" w14:textId="294793EF" w:rsidR="0058086D" w:rsidRPr="00545354" w:rsidRDefault="00545354" w:rsidP="00207D3E">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High UPF associated with increased risk for; all-cause mortality (RR: 1.25, 95% CI 1.14-1.37). CVD (RR: 1.29, 95%CI 1.12-1.48), cerebrovascular disease (</w:t>
            </w:r>
            <w:r w:rsidR="006E4CB9">
              <w:rPr>
                <w:rFonts w:ascii="Times New Roman" w:eastAsia="Cambria" w:hAnsi="Times New Roman" w:cs="Times New Roman"/>
                <w:sz w:val="20"/>
                <w:szCs w:val="20"/>
              </w:rPr>
              <w:t xml:space="preserve">1.34, 95%CI 1.07-1.68), and depression (RR: 1.20, 95%CI 1.03-1.40). </w:t>
            </w:r>
          </w:p>
        </w:tc>
      </w:tr>
      <w:tr w:rsidR="0067224A" w:rsidRPr="00CA4D63" w14:paraId="3FEA27A5" w14:textId="77777777" w:rsidTr="00FF2962">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758" w:type="dxa"/>
            <w:shd w:val="clear" w:color="auto" w:fill="auto"/>
          </w:tcPr>
          <w:p w14:paraId="725CA5E1" w14:textId="13C8DD56" w:rsidR="0067224A" w:rsidRDefault="0067224A" w:rsidP="00B25DCF">
            <w:pPr>
              <w:rPr>
                <w:rFonts w:ascii="Times New Roman" w:eastAsia="Cambria" w:hAnsi="Times New Roman" w:cs="Times New Roman"/>
                <w:i/>
                <w:sz w:val="20"/>
                <w:szCs w:val="20"/>
              </w:rPr>
            </w:pPr>
            <w:r>
              <w:rPr>
                <w:rFonts w:ascii="Times New Roman" w:eastAsia="Cambria" w:hAnsi="Times New Roman" w:cs="Times New Roman"/>
                <w:i/>
                <w:sz w:val="20"/>
                <w:szCs w:val="20"/>
              </w:rPr>
              <w:lastRenderedPageBreak/>
              <w:t>Moradi et al. 2021</w:t>
            </w:r>
          </w:p>
        </w:tc>
        <w:tc>
          <w:tcPr>
            <w:tcW w:w="2382" w:type="dxa"/>
          </w:tcPr>
          <w:p w14:paraId="37D5EA3C" w14:textId="77777777" w:rsidR="0067224A" w:rsidRDefault="0067224A"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N=5</w:t>
            </w:r>
          </w:p>
          <w:p w14:paraId="46D0F5CF" w14:textId="4A1070FB" w:rsidR="0067224A" w:rsidRDefault="0067224A" w:rsidP="0067224A">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4</w:t>
            </w:r>
            <w:r w:rsidRPr="004D113A">
              <w:rPr>
                <w:rFonts w:ascii="Times New Roman" w:eastAsia="Cambria" w:hAnsi="Times New Roman" w:cs="Times New Roman"/>
                <w:sz w:val="20"/>
                <w:szCs w:val="20"/>
              </w:rPr>
              <w:t xml:space="preserve"> </w:t>
            </w:r>
            <w:r w:rsidR="00512302">
              <w:rPr>
                <w:rFonts w:ascii="Times New Roman" w:eastAsia="Cambria" w:hAnsi="Times New Roman" w:cs="Times New Roman"/>
                <w:sz w:val="20"/>
                <w:szCs w:val="20"/>
              </w:rPr>
              <w:t xml:space="preserve">prospective </w:t>
            </w:r>
            <w:r w:rsidRPr="004D113A">
              <w:rPr>
                <w:rFonts w:ascii="Times New Roman" w:eastAsia="Cambria" w:hAnsi="Times New Roman" w:cs="Times New Roman"/>
                <w:sz w:val="20"/>
                <w:szCs w:val="20"/>
              </w:rPr>
              <w:t>cohort studies</w:t>
            </w:r>
          </w:p>
          <w:p w14:paraId="675497DB" w14:textId="2C5B8E34" w:rsidR="0067224A" w:rsidRPr="0067224A" w:rsidRDefault="0067224A" w:rsidP="00B25DCF">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sidRPr="004D113A">
              <w:rPr>
                <w:rFonts w:ascii="Times New Roman" w:eastAsia="Cambria" w:hAnsi="Times New Roman" w:cs="Times New Roman"/>
                <w:sz w:val="20"/>
                <w:szCs w:val="20"/>
              </w:rPr>
              <w:t>cross-sectional stud</w:t>
            </w:r>
            <w:r>
              <w:rPr>
                <w:rFonts w:ascii="Times New Roman" w:eastAsia="Cambria" w:hAnsi="Times New Roman" w:cs="Times New Roman"/>
                <w:sz w:val="20"/>
                <w:szCs w:val="20"/>
              </w:rPr>
              <w:t>y</w:t>
            </w:r>
          </w:p>
        </w:tc>
        <w:tc>
          <w:tcPr>
            <w:tcW w:w="1620" w:type="dxa"/>
          </w:tcPr>
          <w:p w14:paraId="3352A053" w14:textId="358F771E" w:rsidR="0067224A" w:rsidRDefault="009F2DEC" w:rsidP="00B25DCF">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Adults (≥18 years)</w:t>
            </w:r>
          </w:p>
        </w:tc>
        <w:tc>
          <w:tcPr>
            <w:tcW w:w="1620" w:type="dxa"/>
          </w:tcPr>
          <w:p w14:paraId="03DD5BFC" w14:textId="29618E96" w:rsidR="0067224A" w:rsidRDefault="0067224A" w:rsidP="006B7242">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UPF </w:t>
            </w:r>
            <w:r w:rsidR="00427ED6">
              <w:rPr>
                <w:rFonts w:ascii="Times New Roman" w:eastAsia="Cambria" w:hAnsi="Times New Roman" w:cs="Times New Roman"/>
                <w:sz w:val="20"/>
                <w:szCs w:val="20"/>
              </w:rPr>
              <w:t>intake</w:t>
            </w:r>
          </w:p>
        </w:tc>
        <w:tc>
          <w:tcPr>
            <w:tcW w:w="2340" w:type="dxa"/>
          </w:tcPr>
          <w:p w14:paraId="5E1E7F21" w14:textId="338BC970" w:rsidR="0067224A" w:rsidRPr="00AC2DC1" w:rsidRDefault="0067224A" w:rsidP="00AC2DC1">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T2DM</w:t>
            </w:r>
            <w:r w:rsidR="009F2DEC">
              <w:rPr>
                <w:rFonts w:ascii="Times New Roman" w:eastAsia="Cambria" w:hAnsi="Times New Roman" w:cs="Times New Roman"/>
                <w:sz w:val="20"/>
                <w:szCs w:val="20"/>
              </w:rPr>
              <w:t xml:space="preserve"> </w:t>
            </w:r>
            <w:r w:rsidR="009E2824">
              <w:rPr>
                <w:rFonts w:ascii="Times New Roman" w:eastAsia="Cambria" w:hAnsi="Times New Roman" w:cs="Times New Roman"/>
                <w:sz w:val="20"/>
                <w:szCs w:val="20"/>
              </w:rPr>
              <w:t>(n=</w:t>
            </w:r>
            <w:r w:rsidR="009F2DEC">
              <w:rPr>
                <w:rFonts w:ascii="Times New Roman" w:eastAsia="Cambria" w:hAnsi="Times New Roman" w:cs="Times New Roman"/>
                <w:sz w:val="20"/>
                <w:szCs w:val="20"/>
              </w:rPr>
              <w:t>5)</w:t>
            </w:r>
          </w:p>
        </w:tc>
        <w:tc>
          <w:tcPr>
            <w:tcW w:w="3104" w:type="dxa"/>
          </w:tcPr>
          <w:p w14:paraId="4654A4DF" w14:textId="77777777" w:rsidR="0067224A" w:rsidRDefault="0067224A" w:rsidP="006D534A">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b/>
                <w:bCs/>
                <w:i/>
                <w:iCs/>
                <w:sz w:val="20"/>
                <w:szCs w:val="20"/>
              </w:rPr>
            </w:pPr>
            <w:r>
              <w:rPr>
                <w:rFonts w:ascii="Times New Roman" w:eastAsia="Cambria" w:hAnsi="Times New Roman" w:cs="Times New Roman"/>
                <w:b/>
                <w:bCs/>
                <w:i/>
                <w:iCs/>
                <w:sz w:val="20"/>
                <w:szCs w:val="20"/>
              </w:rPr>
              <w:t>Meta analysis</w:t>
            </w:r>
          </w:p>
          <w:p w14:paraId="52FFF1C0" w14:textId="03C9DADD" w:rsidR="0067224A" w:rsidRPr="00871C9A" w:rsidRDefault="0067224A" w:rsidP="0067224A">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b/>
                <w:bCs/>
                <w:i/>
                <w:iCs/>
                <w:sz w:val="20"/>
                <w:szCs w:val="20"/>
              </w:rPr>
            </w:pPr>
            <w:r>
              <w:rPr>
                <w:rFonts w:ascii="Times New Roman" w:eastAsia="Cambria" w:hAnsi="Times New Roman" w:cs="Times New Roman"/>
                <w:sz w:val="20"/>
                <w:szCs w:val="20"/>
              </w:rPr>
              <w:t xml:space="preserve">Higher UPF </w:t>
            </w:r>
            <w:r w:rsidR="009F2DEC">
              <w:rPr>
                <w:rFonts w:ascii="Times New Roman" w:eastAsia="Cambria" w:hAnsi="Times New Roman" w:cs="Times New Roman"/>
                <w:sz w:val="20"/>
                <w:szCs w:val="20"/>
              </w:rPr>
              <w:t>increased risk for T2DM (RR: 1.15, 95%CI 1.36-2.22)</w:t>
            </w:r>
          </w:p>
        </w:tc>
      </w:tr>
      <w:tr w:rsidR="00B25DCF" w:rsidRPr="00CA4D63" w14:paraId="3F0D22EA" w14:textId="77777777" w:rsidTr="00FF2962">
        <w:trPr>
          <w:trHeight w:val="230"/>
        </w:trPr>
        <w:tc>
          <w:tcPr>
            <w:cnfStyle w:val="001000000000" w:firstRow="0" w:lastRow="0" w:firstColumn="1" w:lastColumn="0" w:oddVBand="0" w:evenVBand="0" w:oddHBand="0" w:evenHBand="0" w:firstRowFirstColumn="0" w:firstRowLastColumn="0" w:lastRowFirstColumn="0" w:lastRowLastColumn="0"/>
            <w:tcW w:w="1758" w:type="dxa"/>
            <w:shd w:val="clear" w:color="auto" w:fill="auto"/>
          </w:tcPr>
          <w:p w14:paraId="044DE2F5" w14:textId="01C4A1FE" w:rsidR="00B25DCF" w:rsidRPr="00CA4D63" w:rsidRDefault="006C3202" w:rsidP="00B25DCF">
            <w:pPr>
              <w:rPr>
                <w:rFonts w:ascii="Times New Roman" w:eastAsia="Cambria" w:hAnsi="Times New Roman" w:cs="Times New Roman"/>
                <w:i/>
                <w:sz w:val="20"/>
                <w:szCs w:val="20"/>
              </w:rPr>
            </w:pPr>
            <w:r>
              <w:rPr>
                <w:rFonts w:ascii="Times New Roman" w:eastAsia="Cambria" w:hAnsi="Times New Roman" w:cs="Times New Roman"/>
                <w:i/>
                <w:sz w:val="20"/>
                <w:szCs w:val="20"/>
              </w:rPr>
              <w:t>Jardim et al. 202</w:t>
            </w:r>
            <w:r w:rsidR="001B6796">
              <w:rPr>
                <w:rFonts w:ascii="Times New Roman" w:eastAsia="Cambria" w:hAnsi="Times New Roman" w:cs="Times New Roman"/>
                <w:i/>
                <w:sz w:val="20"/>
                <w:szCs w:val="20"/>
              </w:rPr>
              <w:t>1</w:t>
            </w:r>
          </w:p>
        </w:tc>
        <w:tc>
          <w:tcPr>
            <w:tcW w:w="2382" w:type="dxa"/>
          </w:tcPr>
          <w:p w14:paraId="2CD85513" w14:textId="77777777" w:rsidR="00B25DCF" w:rsidRDefault="00492B24" w:rsidP="00B25DCF">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N=38</w:t>
            </w:r>
            <w:r w:rsidR="004D113A">
              <w:rPr>
                <w:rFonts w:ascii="Times New Roman" w:eastAsia="Cambria" w:hAnsi="Times New Roman" w:cs="Times New Roman"/>
                <w:sz w:val="20"/>
                <w:szCs w:val="20"/>
              </w:rPr>
              <w:t>, of which:</w:t>
            </w:r>
          </w:p>
          <w:p w14:paraId="1C584174" w14:textId="11F94B78" w:rsidR="004D113A" w:rsidRDefault="004D113A" w:rsidP="004D113A">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4D113A">
              <w:rPr>
                <w:rFonts w:ascii="Times New Roman" w:eastAsia="Cambria" w:hAnsi="Times New Roman" w:cs="Times New Roman"/>
                <w:sz w:val="20"/>
                <w:szCs w:val="20"/>
              </w:rPr>
              <w:t xml:space="preserve">16 </w:t>
            </w:r>
            <w:r w:rsidR="00512302">
              <w:rPr>
                <w:rFonts w:ascii="Times New Roman" w:eastAsia="Cambria" w:hAnsi="Times New Roman" w:cs="Times New Roman"/>
                <w:sz w:val="20"/>
                <w:szCs w:val="20"/>
              </w:rPr>
              <w:t xml:space="preserve">prospective </w:t>
            </w:r>
            <w:r w:rsidRPr="004D113A">
              <w:rPr>
                <w:rFonts w:ascii="Times New Roman" w:eastAsia="Cambria" w:hAnsi="Times New Roman" w:cs="Times New Roman"/>
                <w:sz w:val="20"/>
                <w:szCs w:val="20"/>
              </w:rPr>
              <w:t>cohort studies</w:t>
            </w:r>
          </w:p>
          <w:p w14:paraId="03298AF7" w14:textId="77777777" w:rsidR="004D113A" w:rsidRDefault="004D113A" w:rsidP="004D113A">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4D113A">
              <w:rPr>
                <w:rFonts w:ascii="Times New Roman" w:eastAsia="Cambria" w:hAnsi="Times New Roman" w:cs="Times New Roman"/>
                <w:sz w:val="20"/>
                <w:szCs w:val="20"/>
              </w:rPr>
              <w:t>19 cross-sectional studies</w:t>
            </w:r>
          </w:p>
          <w:p w14:paraId="3894D4E0" w14:textId="3B00FEAD" w:rsidR="004D113A" w:rsidRPr="00CA4D63" w:rsidRDefault="004D113A" w:rsidP="004D113A">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4D113A">
              <w:rPr>
                <w:rFonts w:ascii="Times New Roman" w:eastAsia="Cambria" w:hAnsi="Times New Roman" w:cs="Times New Roman"/>
                <w:sz w:val="20"/>
                <w:szCs w:val="20"/>
              </w:rPr>
              <w:t>3 case-control studies</w:t>
            </w:r>
          </w:p>
        </w:tc>
        <w:tc>
          <w:tcPr>
            <w:tcW w:w="1620" w:type="dxa"/>
          </w:tcPr>
          <w:p w14:paraId="73977A57" w14:textId="7F92E487" w:rsidR="00B25DCF" w:rsidRPr="00CA4D63" w:rsidRDefault="00CC5CA0" w:rsidP="00B25DCF">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Adults</w:t>
            </w:r>
          </w:p>
        </w:tc>
        <w:tc>
          <w:tcPr>
            <w:tcW w:w="1620" w:type="dxa"/>
          </w:tcPr>
          <w:p w14:paraId="0A75E864" w14:textId="2D91D24E" w:rsidR="00B25DCF" w:rsidRPr="00CA4D63" w:rsidRDefault="006B7242" w:rsidP="006B7242">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UPF intake</w:t>
            </w:r>
          </w:p>
        </w:tc>
        <w:tc>
          <w:tcPr>
            <w:tcW w:w="2340" w:type="dxa"/>
          </w:tcPr>
          <w:p w14:paraId="32393586" w14:textId="7C5C0BA1" w:rsidR="00AC2DC1" w:rsidRDefault="00AC2DC1"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AC2DC1">
              <w:rPr>
                <w:rFonts w:ascii="Times New Roman" w:eastAsia="Cambria" w:hAnsi="Times New Roman" w:cs="Times New Roman"/>
                <w:sz w:val="20"/>
                <w:szCs w:val="20"/>
              </w:rPr>
              <w:t xml:space="preserve">obesity </w:t>
            </w:r>
            <w:r w:rsidR="009E2824">
              <w:rPr>
                <w:rFonts w:ascii="Times New Roman" w:eastAsia="Cambria" w:hAnsi="Times New Roman" w:cs="Times New Roman"/>
                <w:sz w:val="20"/>
                <w:szCs w:val="20"/>
              </w:rPr>
              <w:t>(n=</w:t>
            </w:r>
            <w:r w:rsidRPr="00AC2DC1">
              <w:rPr>
                <w:rFonts w:ascii="Times New Roman" w:eastAsia="Cambria" w:hAnsi="Times New Roman" w:cs="Times New Roman"/>
                <w:sz w:val="20"/>
                <w:szCs w:val="20"/>
              </w:rPr>
              <w:t>17)</w:t>
            </w:r>
          </w:p>
          <w:p w14:paraId="6992C017" w14:textId="4515BA16" w:rsidR="00AC2DC1" w:rsidRDefault="00AC2DC1"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AC2DC1">
              <w:rPr>
                <w:rFonts w:ascii="Times New Roman" w:eastAsia="Cambria" w:hAnsi="Times New Roman" w:cs="Times New Roman"/>
                <w:sz w:val="20"/>
                <w:szCs w:val="20"/>
              </w:rPr>
              <w:t xml:space="preserve">hypertension </w:t>
            </w:r>
            <w:r w:rsidR="009E2824">
              <w:rPr>
                <w:rFonts w:ascii="Times New Roman" w:eastAsia="Cambria" w:hAnsi="Times New Roman" w:cs="Times New Roman"/>
                <w:sz w:val="20"/>
                <w:szCs w:val="20"/>
              </w:rPr>
              <w:t>(n=</w:t>
            </w:r>
            <w:r w:rsidRPr="00AC2DC1">
              <w:rPr>
                <w:rFonts w:ascii="Times New Roman" w:eastAsia="Cambria" w:hAnsi="Times New Roman" w:cs="Times New Roman"/>
                <w:sz w:val="20"/>
                <w:szCs w:val="20"/>
              </w:rPr>
              <w:t>9)</w:t>
            </w:r>
          </w:p>
          <w:p w14:paraId="4BF2ED13" w14:textId="63A43B27" w:rsidR="00AC2DC1" w:rsidRDefault="00AC2DC1"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AC2DC1">
              <w:rPr>
                <w:rFonts w:ascii="Times New Roman" w:eastAsia="Cambria" w:hAnsi="Times New Roman" w:cs="Times New Roman"/>
                <w:sz w:val="20"/>
                <w:szCs w:val="20"/>
              </w:rPr>
              <w:t xml:space="preserve">dyslipidemia </w:t>
            </w:r>
            <w:r w:rsidR="009E2824">
              <w:rPr>
                <w:rFonts w:ascii="Times New Roman" w:eastAsia="Cambria" w:hAnsi="Times New Roman" w:cs="Times New Roman"/>
                <w:sz w:val="20"/>
                <w:szCs w:val="20"/>
              </w:rPr>
              <w:t>(n=</w:t>
            </w:r>
            <w:r w:rsidRPr="00AC2DC1">
              <w:rPr>
                <w:rFonts w:ascii="Times New Roman" w:eastAsia="Cambria" w:hAnsi="Times New Roman" w:cs="Times New Roman"/>
                <w:sz w:val="20"/>
                <w:szCs w:val="20"/>
              </w:rPr>
              <w:t>4)</w:t>
            </w:r>
          </w:p>
          <w:p w14:paraId="731A31AA" w14:textId="3B0C75A3" w:rsidR="00AC2DC1" w:rsidRDefault="00AC2DC1"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AC2DC1">
              <w:rPr>
                <w:rFonts w:ascii="Times New Roman" w:eastAsia="Cambria" w:hAnsi="Times New Roman" w:cs="Times New Roman"/>
                <w:sz w:val="20"/>
                <w:szCs w:val="20"/>
              </w:rPr>
              <w:t xml:space="preserve">diabetes </w:t>
            </w:r>
            <w:r w:rsidR="009E2824">
              <w:rPr>
                <w:rFonts w:ascii="Times New Roman" w:eastAsia="Cambria" w:hAnsi="Times New Roman" w:cs="Times New Roman"/>
                <w:sz w:val="20"/>
                <w:szCs w:val="20"/>
              </w:rPr>
              <w:t>(n=</w:t>
            </w:r>
            <w:r w:rsidRPr="00AC2DC1">
              <w:rPr>
                <w:rFonts w:ascii="Times New Roman" w:eastAsia="Cambria" w:hAnsi="Times New Roman" w:cs="Times New Roman"/>
                <w:sz w:val="20"/>
                <w:szCs w:val="20"/>
              </w:rPr>
              <w:t>5)</w:t>
            </w:r>
          </w:p>
          <w:p w14:paraId="31D5C3BA" w14:textId="581EEBD9" w:rsidR="00AC2DC1" w:rsidRDefault="00AC2DC1"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AC2DC1">
              <w:rPr>
                <w:rFonts w:ascii="Times New Roman" w:eastAsia="Cambria" w:hAnsi="Times New Roman" w:cs="Times New Roman"/>
                <w:sz w:val="20"/>
                <w:szCs w:val="20"/>
              </w:rPr>
              <w:t xml:space="preserve">cardiovascular disease </w:t>
            </w:r>
            <w:r w:rsidR="009E2824">
              <w:rPr>
                <w:rFonts w:ascii="Times New Roman" w:eastAsia="Cambria" w:hAnsi="Times New Roman" w:cs="Times New Roman"/>
                <w:sz w:val="20"/>
                <w:szCs w:val="20"/>
              </w:rPr>
              <w:t>(n=</w:t>
            </w:r>
            <w:r w:rsidRPr="00AC2DC1">
              <w:rPr>
                <w:rFonts w:ascii="Times New Roman" w:eastAsia="Cambria" w:hAnsi="Times New Roman" w:cs="Times New Roman"/>
                <w:sz w:val="20"/>
                <w:szCs w:val="20"/>
              </w:rPr>
              <w:t>2)</w:t>
            </w:r>
          </w:p>
          <w:p w14:paraId="2A48C87E" w14:textId="0E5E4C8A" w:rsidR="00AC2DC1" w:rsidRDefault="00AC2DC1"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AC2DC1">
              <w:rPr>
                <w:rFonts w:ascii="Times New Roman" w:eastAsia="Cambria" w:hAnsi="Times New Roman" w:cs="Times New Roman"/>
                <w:sz w:val="20"/>
                <w:szCs w:val="20"/>
              </w:rPr>
              <w:t xml:space="preserve">cancer </w:t>
            </w:r>
            <w:r w:rsidR="009E2824">
              <w:rPr>
                <w:rFonts w:ascii="Times New Roman" w:eastAsia="Cambria" w:hAnsi="Times New Roman" w:cs="Times New Roman"/>
                <w:sz w:val="20"/>
                <w:szCs w:val="20"/>
              </w:rPr>
              <w:t>(n=</w:t>
            </w:r>
            <w:r w:rsidRPr="00AC2DC1">
              <w:rPr>
                <w:rFonts w:ascii="Times New Roman" w:eastAsia="Cambria" w:hAnsi="Times New Roman" w:cs="Times New Roman"/>
                <w:sz w:val="20"/>
                <w:szCs w:val="20"/>
              </w:rPr>
              <w:t>4)</w:t>
            </w:r>
          </w:p>
          <w:p w14:paraId="7D788F1E" w14:textId="0759BE1F" w:rsidR="00AC2DC1" w:rsidRDefault="00AC2DC1"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AC2DC1">
              <w:rPr>
                <w:rFonts w:ascii="Times New Roman" w:eastAsia="Cambria" w:hAnsi="Times New Roman" w:cs="Times New Roman"/>
                <w:sz w:val="20"/>
                <w:szCs w:val="20"/>
              </w:rPr>
              <w:t xml:space="preserve">chronic kidney disease </w:t>
            </w:r>
            <w:r w:rsidR="009E2824">
              <w:rPr>
                <w:rFonts w:ascii="Times New Roman" w:eastAsia="Cambria" w:hAnsi="Times New Roman" w:cs="Times New Roman"/>
                <w:sz w:val="20"/>
                <w:szCs w:val="20"/>
              </w:rPr>
              <w:t>(n=</w:t>
            </w:r>
            <w:r w:rsidRPr="00AC2DC1">
              <w:rPr>
                <w:rFonts w:ascii="Times New Roman" w:eastAsia="Cambria" w:hAnsi="Times New Roman" w:cs="Times New Roman"/>
                <w:sz w:val="20"/>
                <w:szCs w:val="20"/>
              </w:rPr>
              <w:t>1)</w:t>
            </w:r>
          </w:p>
          <w:p w14:paraId="400AAA5C" w14:textId="4A98DD79" w:rsidR="00AC2DC1" w:rsidRDefault="00AC2DC1"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AC2DC1">
              <w:rPr>
                <w:rFonts w:ascii="Times New Roman" w:eastAsia="Cambria" w:hAnsi="Times New Roman" w:cs="Times New Roman"/>
                <w:sz w:val="20"/>
                <w:szCs w:val="20"/>
              </w:rPr>
              <w:t xml:space="preserve">gastrointestinal tract disease </w:t>
            </w:r>
            <w:r w:rsidR="009E2824">
              <w:rPr>
                <w:rFonts w:ascii="Times New Roman" w:eastAsia="Cambria" w:hAnsi="Times New Roman" w:cs="Times New Roman"/>
                <w:sz w:val="20"/>
                <w:szCs w:val="20"/>
              </w:rPr>
              <w:t>(n=</w:t>
            </w:r>
            <w:r w:rsidRPr="00AC2DC1">
              <w:rPr>
                <w:rFonts w:ascii="Times New Roman" w:eastAsia="Cambria" w:hAnsi="Times New Roman" w:cs="Times New Roman"/>
                <w:sz w:val="20"/>
                <w:szCs w:val="20"/>
              </w:rPr>
              <w:t>2)</w:t>
            </w:r>
          </w:p>
          <w:p w14:paraId="0507B213" w14:textId="5E365F48" w:rsidR="00B25DCF" w:rsidRPr="00CA4D63" w:rsidRDefault="00AC2DC1" w:rsidP="00AC2DC1">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AC2DC1">
              <w:rPr>
                <w:rFonts w:ascii="Times New Roman" w:eastAsia="Cambria" w:hAnsi="Times New Roman" w:cs="Times New Roman"/>
                <w:sz w:val="20"/>
                <w:szCs w:val="20"/>
              </w:rPr>
              <w:t xml:space="preserve">depression </w:t>
            </w:r>
            <w:r w:rsidR="009E2824">
              <w:rPr>
                <w:rFonts w:ascii="Times New Roman" w:eastAsia="Cambria" w:hAnsi="Times New Roman" w:cs="Times New Roman"/>
                <w:sz w:val="20"/>
                <w:szCs w:val="20"/>
              </w:rPr>
              <w:t>(n=</w:t>
            </w:r>
            <w:r w:rsidRPr="00AC2DC1">
              <w:rPr>
                <w:rFonts w:ascii="Times New Roman" w:eastAsia="Cambria" w:hAnsi="Times New Roman" w:cs="Times New Roman"/>
                <w:sz w:val="20"/>
                <w:szCs w:val="20"/>
              </w:rPr>
              <w:t>1)</w:t>
            </w:r>
          </w:p>
        </w:tc>
        <w:tc>
          <w:tcPr>
            <w:tcW w:w="3104" w:type="dxa"/>
          </w:tcPr>
          <w:p w14:paraId="1696B7B1" w14:textId="53D22947" w:rsidR="006D534A" w:rsidRDefault="006D534A" w:rsidP="006D534A">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871C9A">
              <w:rPr>
                <w:rFonts w:ascii="Times New Roman" w:eastAsia="Cambria" w:hAnsi="Times New Roman" w:cs="Times New Roman"/>
                <w:b/>
                <w:bCs/>
                <w:i/>
                <w:iCs/>
                <w:sz w:val="20"/>
                <w:szCs w:val="20"/>
              </w:rPr>
              <w:t>Systematic review</w:t>
            </w:r>
          </w:p>
          <w:p w14:paraId="290F3722" w14:textId="7E22C2C3" w:rsidR="00B25DCF" w:rsidRDefault="0053260E" w:rsidP="009071CF">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H</w:t>
            </w:r>
            <w:r w:rsidRPr="0053260E">
              <w:rPr>
                <w:rFonts w:ascii="Times New Roman" w:eastAsia="Cambria" w:hAnsi="Times New Roman" w:cs="Times New Roman"/>
                <w:sz w:val="20"/>
                <w:szCs w:val="20"/>
              </w:rPr>
              <w:t>igher UPF consumption</w:t>
            </w:r>
            <w:r>
              <w:rPr>
                <w:rFonts w:ascii="Times New Roman" w:eastAsia="Cambria" w:hAnsi="Times New Roman" w:cs="Times New Roman"/>
                <w:sz w:val="20"/>
                <w:szCs w:val="20"/>
              </w:rPr>
              <w:t xml:space="preserve"> </w:t>
            </w:r>
            <w:r w:rsidRPr="0053260E">
              <w:rPr>
                <w:rFonts w:ascii="Times New Roman" w:eastAsia="Cambria" w:hAnsi="Times New Roman" w:cs="Times New Roman"/>
                <w:sz w:val="20"/>
                <w:szCs w:val="20"/>
              </w:rPr>
              <w:t>was positively associated with obesity and associated with the development of all NCDs,</w:t>
            </w:r>
            <w:r>
              <w:rPr>
                <w:rFonts w:ascii="Times New Roman" w:eastAsia="Cambria" w:hAnsi="Times New Roman" w:cs="Times New Roman"/>
                <w:sz w:val="20"/>
                <w:szCs w:val="20"/>
              </w:rPr>
              <w:t xml:space="preserve"> </w:t>
            </w:r>
            <w:r w:rsidRPr="0053260E">
              <w:rPr>
                <w:rFonts w:ascii="Times New Roman" w:eastAsia="Cambria" w:hAnsi="Times New Roman" w:cs="Times New Roman"/>
                <w:sz w:val="20"/>
                <w:szCs w:val="20"/>
              </w:rPr>
              <w:t>mainly hypertension, diabetes and dyslipidemia.</w:t>
            </w:r>
          </w:p>
          <w:p w14:paraId="23C933FE" w14:textId="2066CF87" w:rsidR="0053260E" w:rsidRPr="0051622D" w:rsidRDefault="0051622D" w:rsidP="009071CF">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O</w:t>
            </w:r>
            <w:r w:rsidRPr="0051622D">
              <w:rPr>
                <w:rFonts w:ascii="Times New Roman" w:eastAsia="Cambria" w:hAnsi="Times New Roman" w:cs="Times New Roman"/>
                <w:sz w:val="20"/>
                <w:szCs w:val="20"/>
              </w:rPr>
              <w:t>nly a few studies have demonstrated</w:t>
            </w:r>
            <w:r>
              <w:rPr>
                <w:rFonts w:ascii="Times New Roman" w:eastAsia="Cambria" w:hAnsi="Times New Roman" w:cs="Times New Roman"/>
                <w:sz w:val="20"/>
                <w:szCs w:val="20"/>
              </w:rPr>
              <w:t xml:space="preserve"> </w:t>
            </w:r>
            <w:r w:rsidRPr="0051622D">
              <w:rPr>
                <w:rFonts w:ascii="Times New Roman" w:eastAsia="Cambria" w:hAnsi="Times New Roman" w:cs="Times New Roman"/>
                <w:sz w:val="20"/>
                <w:szCs w:val="20"/>
              </w:rPr>
              <w:t>the protective effect of natural foods and MPF consumption on the occurrence of</w:t>
            </w:r>
            <w:r>
              <w:rPr>
                <w:rFonts w:ascii="Times New Roman" w:eastAsia="Cambria" w:hAnsi="Times New Roman" w:cs="Times New Roman"/>
                <w:sz w:val="20"/>
                <w:szCs w:val="20"/>
              </w:rPr>
              <w:t xml:space="preserve"> </w:t>
            </w:r>
            <w:r w:rsidRPr="0051622D">
              <w:rPr>
                <w:rFonts w:ascii="Times New Roman" w:eastAsia="Cambria" w:hAnsi="Times New Roman" w:cs="Times New Roman"/>
                <w:sz w:val="20"/>
                <w:szCs w:val="20"/>
              </w:rPr>
              <w:t>NCDs</w:t>
            </w:r>
          </w:p>
        </w:tc>
      </w:tr>
      <w:tr w:rsidR="008D74C7" w:rsidRPr="00CA4D63" w14:paraId="500BDD7E" w14:textId="77777777" w:rsidTr="002D2208">
        <w:trPr>
          <w:cnfStyle w:val="000000100000" w:firstRow="0" w:lastRow="0" w:firstColumn="0" w:lastColumn="0" w:oddVBand="0" w:evenVBand="0" w:oddHBand="1" w:evenHBand="0" w:firstRowFirstColumn="0" w:firstRowLastColumn="0" w:lastRowFirstColumn="0" w:lastRowLastColumn="0"/>
          <w:trHeight w:val="2915"/>
        </w:trPr>
        <w:tc>
          <w:tcPr>
            <w:cnfStyle w:val="001000000000" w:firstRow="0" w:lastRow="0" w:firstColumn="1" w:lastColumn="0" w:oddVBand="0" w:evenVBand="0" w:oddHBand="0" w:evenHBand="0" w:firstRowFirstColumn="0" w:firstRowLastColumn="0" w:lastRowFirstColumn="0" w:lastRowLastColumn="0"/>
            <w:tcW w:w="1758" w:type="dxa"/>
          </w:tcPr>
          <w:p w14:paraId="76014093" w14:textId="7A3700E2" w:rsidR="008D74C7" w:rsidRPr="00260651" w:rsidRDefault="008D74C7" w:rsidP="008D74C7">
            <w:pPr>
              <w:rPr>
                <w:rFonts w:ascii="Times New Roman" w:eastAsia="Cambria" w:hAnsi="Times New Roman" w:cs="Times New Roman"/>
                <w:i/>
                <w:sz w:val="20"/>
                <w:szCs w:val="20"/>
              </w:rPr>
            </w:pPr>
            <w:proofErr w:type="spellStart"/>
            <w:r>
              <w:rPr>
                <w:rFonts w:ascii="Times New Roman" w:eastAsia="Cambria" w:hAnsi="Times New Roman" w:cs="Times New Roman"/>
                <w:i/>
                <w:sz w:val="20"/>
                <w:szCs w:val="20"/>
              </w:rPr>
              <w:t>Suksatan</w:t>
            </w:r>
            <w:proofErr w:type="spellEnd"/>
            <w:r>
              <w:rPr>
                <w:rFonts w:ascii="Times New Roman" w:eastAsia="Cambria" w:hAnsi="Times New Roman" w:cs="Times New Roman"/>
                <w:i/>
                <w:sz w:val="20"/>
                <w:szCs w:val="20"/>
              </w:rPr>
              <w:t xml:space="preserve"> et al. 2022</w:t>
            </w:r>
          </w:p>
        </w:tc>
        <w:tc>
          <w:tcPr>
            <w:tcW w:w="2382" w:type="dxa"/>
          </w:tcPr>
          <w:p w14:paraId="2706F733" w14:textId="1EA7BCB9" w:rsidR="008D74C7" w:rsidRDefault="008D74C7" w:rsidP="008D74C7">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N=7</w:t>
            </w:r>
            <w:r w:rsidR="00512302">
              <w:rPr>
                <w:rFonts w:ascii="Times New Roman" w:eastAsia="Cambria" w:hAnsi="Times New Roman" w:cs="Times New Roman"/>
                <w:sz w:val="20"/>
                <w:szCs w:val="20"/>
              </w:rPr>
              <w:t xml:space="preserve"> prospective cohort studies</w:t>
            </w:r>
          </w:p>
          <w:p w14:paraId="291731E1" w14:textId="71AD78FA" w:rsidR="008D74C7" w:rsidRPr="00CA4D63" w:rsidRDefault="008D74C7" w:rsidP="008D74C7">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tc>
        <w:tc>
          <w:tcPr>
            <w:tcW w:w="1620" w:type="dxa"/>
          </w:tcPr>
          <w:p w14:paraId="4E2748B7" w14:textId="4170A9E1" w:rsidR="008D74C7" w:rsidRPr="00CA4D63" w:rsidRDefault="008D74C7" w:rsidP="008D74C7">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Adults</w:t>
            </w:r>
          </w:p>
        </w:tc>
        <w:tc>
          <w:tcPr>
            <w:tcW w:w="1620" w:type="dxa"/>
          </w:tcPr>
          <w:p w14:paraId="7BC4BE92" w14:textId="1B1C4205" w:rsidR="008D74C7" w:rsidRPr="00217C00" w:rsidRDefault="00FE466C" w:rsidP="008D74C7">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UPF </w:t>
            </w:r>
            <w:r w:rsidR="00427ED6">
              <w:rPr>
                <w:rFonts w:ascii="Times New Roman" w:eastAsia="Cambria" w:hAnsi="Times New Roman" w:cs="Times New Roman"/>
                <w:sz w:val="20"/>
                <w:szCs w:val="20"/>
              </w:rPr>
              <w:t>intake</w:t>
            </w:r>
          </w:p>
        </w:tc>
        <w:tc>
          <w:tcPr>
            <w:tcW w:w="2340" w:type="dxa"/>
          </w:tcPr>
          <w:p w14:paraId="2C67F03C" w14:textId="7410C7D2" w:rsidR="008D74C7" w:rsidRDefault="00FE466C" w:rsidP="00613146">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All-cause mortality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6)</w:t>
            </w:r>
          </w:p>
          <w:p w14:paraId="73381EF2" w14:textId="10EF4D5E" w:rsidR="00FE466C" w:rsidRDefault="00FE466C" w:rsidP="00613146">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CVD mortality </w:t>
            </w:r>
            <w:r w:rsidR="009E2824">
              <w:rPr>
                <w:rFonts w:ascii="Times New Roman" w:eastAsia="Cambria" w:hAnsi="Times New Roman" w:cs="Times New Roman"/>
                <w:sz w:val="20"/>
                <w:szCs w:val="20"/>
              </w:rPr>
              <w:t>(n=</w:t>
            </w:r>
            <w:r w:rsidR="00D54714">
              <w:rPr>
                <w:rFonts w:ascii="Times New Roman" w:eastAsia="Cambria" w:hAnsi="Times New Roman" w:cs="Times New Roman"/>
                <w:sz w:val="20"/>
                <w:szCs w:val="20"/>
              </w:rPr>
              <w:t>4)</w:t>
            </w:r>
          </w:p>
          <w:p w14:paraId="7DF3107A" w14:textId="5B83027D" w:rsidR="00FE466C" w:rsidRDefault="00FE466C" w:rsidP="00613146">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Heart-cause mortality</w:t>
            </w:r>
            <w:r w:rsidR="00D54714">
              <w:rPr>
                <w:rFonts w:ascii="Times New Roman" w:eastAsia="Cambria" w:hAnsi="Times New Roman" w:cs="Times New Roman"/>
                <w:sz w:val="20"/>
                <w:szCs w:val="20"/>
              </w:rPr>
              <w:t xml:space="preserve"> </w:t>
            </w:r>
            <w:r w:rsidR="009E2824">
              <w:rPr>
                <w:rFonts w:ascii="Times New Roman" w:eastAsia="Cambria" w:hAnsi="Times New Roman" w:cs="Times New Roman"/>
                <w:sz w:val="20"/>
                <w:szCs w:val="20"/>
              </w:rPr>
              <w:t>(n=</w:t>
            </w:r>
            <w:r w:rsidR="00D54714">
              <w:rPr>
                <w:rFonts w:ascii="Times New Roman" w:eastAsia="Cambria" w:hAnsi="Times New Roman" w:cs="Times New Roman"/>
                <w:sz w:val="20"/>
                <w:szCs w:val="20"/>
              </w:rPr>
              <w:t>2)</w:t>
            </w:r>
          </w:p>
          <w:p w14:paraId="45CFF075" w14:textId="39D29015" w:rsidR="00FE466C" w:rsidRPr="00CA4D63" w:rsidRDefault="00FE466C" w:rsidP="00613146">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Cancer</w:t>
            </w:r>
            <w:r w:rsidR="00613146">
              <w:rPr>
                <w:rFonts w:ascii="Times New Roman" w:eastAsia="Cambria" w:hAnsi="Times New Roman" w:cs="Times New Roman"/>
                <w:sz w:val="20"/>
                <w:szCs w:val="20"/>
              </w:rPr>
              <w:t xml:space="preserve"> </w:t>
            </w:r>
            <w:r>
              <w:rPr>
                <w:rFonts w:ascii="Times New Roman" w:eastAsia="Cambria" w:hAnsi="Times New Roman" w:cs="Times New Roman"/>
                <w:sz w:val="20"/>
                <w:szCs w:val="20"/>
              </w:rPr>
              <w:t>mortality</w:t>
            </w:r>
            <w:r w:rsidR="00D54714">
              <w:rPr>
                <w:rFonts w:ascii="Times New Roman" w:eastAsia="Cambria" w:hAnsi="Times New Roman" w:cs="Times New Roman"/>
                <w:sz w:val="20"/>
                <w:szCs w:val="20"/>
              </w:rPr>
              <w:t xml:space="preserve"> </w:t>
            </w:r>
            <w:r w:rsidR="009E2824">
              <w:rPr>
                <w:rFonts w:ascii="Times New Roman" w:eastAsia="Cambria" w:hAnsi="Times New Roman" w:cs="Times New Roman"/>
                <w:sz w:val="20"/>
                <w:szCs w:val="20"/>
              </w:rPr>
              <w:t>(n=</w:t>
            </w:r>
            <w:r w:rsidR="00D54714">
              <w:rPr>
                <w:rFonts w:ascii="Times New Roman" w:eastAsia="Cambria" w:hAnsi="Times New Roman" w:cs="Times New Roman"/>
                <w:sz w:val="20"/>
                <w:szCs w:val="20"/>
              </w:rPr>
              <w:t>2)</w:t>
            </w:r>
          </w:p>
        </w:tc>
        <w:tc>
          <w:tcPr>
            <w:tcW w:w="3104" w:type="dxa"/>
          </w:tcPr>
          <w:p w14:paraId="576CBDD9" w14:textId="77777777" w:rsidR="008D74C7" w:rsidRDefault="008D74C7" w:rsidP="008D74C7">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b/>
                <w:bCs/>
                <w:i/>
                <w:iCs/>
                <w:sz w:val="20"/>
                <w:szCs w:val="20"/>
              </w:rPr>
            </w:pPr>
            <w:r>
              <w:rPr>
                <w:rFonts w:ascii="Times New Roman" w:eastAsia="Cambria" w:hAnsi="Times New Roman" w:cs="Times New Roman"/>
                <w:b/>
                <w:bCs/>
                <w:i/>
                <w:iCs/>
                <w:sz w:val="20"/>
                <w:szCs w:val="20"/>
              </w:rPr>
              <w:t>Meta analysis</w:t>
            </w:r>
          </w:p>
          <w:p w14:paraId="7512FA73" w14:textId="09015CD0" w:rsidR="008D74C7" w:rsidRDefault="008D74C7" w:rsidP="008D74C7">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UPF </w:t>
            </w:r>
            <w:r w:rsidR="00EF05B8">
              <w:rPr>
                <w:rFonts w:ascii="Times New Roman" w:eastAsia="Cambria" w:hAnsi="Times New Roman" w:cs="Times New Roman"/>
                <w:sz w:val="20"/>
                <w:szCs w:val="20"/>
              </w:rPr>
              <w:t>associated with increased</w:t>
            </w:r>
            <w:r>
              <w:rPr>
                <w:rFonts w:ascii="Times New Roman" w:eastAsia="Cambria" w:hAnsi="Times New Roman" w:cs="Times New Roman"/>
                <w:sz w:val="20"/>
                <w:szCs w:val="20"/>
              </w:rPr>
              <w:t xml:space="preserve"> risk of:</w:t>
            </w:r>
          </w:p>
          <w:p w14:paraId="4D912365" w14:textId="77777777" w:rsidR="008D74C7" w:rsidRDefault="008D74C7" w:rsidP="008D74C7">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All-cause mortality (HR: 1.21, 95%CI 1.13-1.30)</w:t>
            </w:r>
          </w:p>
          <w:p w14:paraId="3E60D834" w14:textId="77777777" w:rsidR="008D74C7" w:rsidRDefault="008D74C7" w:rsidP="008D74C7">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CVD mortality (HR: 1.50, 95%CI 1.</w:t>
            </w:r>
            <w:r w:rsidR="00107806">
              <w:rPr>
                <w:rFonts w:ascii="Times New Roman" w:eastAsia="Cambria" w:hAnsi="Times New Roman" w:cs="Times New Roman"/>
                <w:sz w:val="20"/>
                <w:szCs w:val="20"/>
              </w:rPr>
              <w:t>37</w:t>
            </w:r>
            <w:r>
              <w:rPr>
                <w:rFonts w:ascii="Times New Roman" w:eastAsia="Cambria" w:hAnsi="Times New Roman" w:cs="Times New Roman"/>
                <w:sz w:val="20"/>
                <w:szCs w:val="20"/>
              </w:rPr>
              <w:t>-1.</w:t>
            </w:r>
            <w:r w:rsidR="00107806">
              <w:rPr>
                <w:rFonts w:ascii="Times New Roman" w:eastAsia="Cambria" w:hAnsi="Times New Roman" w:cs="Times New Roman"/>
                <w:sz w:val="20"/>
                <w:szCs w:val="20"/>
              </w:rPr>
              <w:t>63</w:t>
            </w:r>
            <w:r>
              <w:rPr>
                <w:rFonts w:ascii="Times New Roman" w:eastAsia="Cambria" w:hAnsi="Times New Roman" w:cs="Times New Roman"/>
                <w:sz w:val="20"/>
                <w:szCs w:val="20"/>
              </w:rPr>
              <w:t>)</w:t>
            </w:r>
          </w:p>
          <w:p w14:paraId="6C4D7897" w14:textId="77777777" w:rsidR="00107806" w:rsidRDefault="00107806" w:rsidP="008D74C7">
            <w:pPr>
              <w:numPr>
                <w:ilvl w:val="0"/>
                <w:numId w:val="1"/>
              </w:numPr>
              <w:ind w:left="144" w:hanging="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Heart-cause mortality (HR: 1.66, 95%CI 1.50-1.85)</w:t>
            </w:r>
          </w:p>
          <w:p w14:paraId="3B5A16AB" w14:textId="77777777" w:rsidR="00FD06EF" w:rsidRDefault="00FD06EF" w:rsidP="00FD06EF">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p w14:paraId="51BA251B" w14:textId="20D77325" w:rsidR="00107806" w:rsidRPr="00217C00" w:rsidRDefault="00FD06EF" w:rsidP="00FD06EF">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No association observed for </w:t>
            </w:r>
            <w:r w:rsidR="00EF05B8">
              <w:rPr>
                <w:rFonts w:ascii="Times New Roman" w:eastAsia="Cambria" w:hAnsi="Times New Roman" w:cs="Times New Roman"/>
                <w:sz w:val="20"/>
                <w:szCs w:val="20"/>
              </w:rPr>
              <w:t>c</w:t>
            </w:r>
            <w:r w:rsidR="00107806">
              <w:rPr>
                <w:rFonts w:ascii="Times New Roman" w:eastAsia="Cambria" w:hAnsi="Times New Roman" w:cs="Times New Roman"/>
                <w:sz w:val="20"/>
                <w:szCs w:val="20"/>
              </w:rPr>
              <w:t>ancer</w:t>
            </w:r>
            <w:r>
              <w:rPr>
                <w:rFonts w:ascii="Times New Roman" w:eastAsia="Cambria" w:hAnsi="Times New Roman" w:cs="Times New Roman"/>
                <w:sz w:val="20"/>
                <w:szCs w:val="20"/>
              </w:rPr>
              <w:t xml:space="preserve"> </w:t>
            </w:r>
            <w:r w:rsidR="00107806">
              <w:rPr>
                <w:rFonts w:ascii="Times New Roman" w:eastAsia="Cambria" w:hAnsi="Times New Roman" w:cs="Times New Roman"/>
                <w:sz w:val="20"/>
                <w:szCs w:val="20"/>
              </w:rPr>
              <w:t>mortality</w:t>
            </w:r>
          </w:p>
        </w:tc>
      </w:tr>
      <w:tr w:rsidR="002D2208" w:rsidRPr="00CA4D63" w14:paraId="63519835" w14:textId="77777777" w:rsidTr="00FF2962">
        <w:trPr>
          <w:trHeight w:val="975"/>
        </w:trPr>
        <w:tc>
          <w:tcPr>
            <w:cnfStyle w:val="001000000000" w:firstRow="0" w:lastRow="0" w:firstColumn="1" w:lastColumn="0" w:oddVBand="0" w:evenVBand="0" w:oddHBand="0" w:evenHBand="0" w:firstRowFirstColumn="0" w:firstRowLastColumn="0" w:lastRowFirstColumn="0" w:lastRowLastColumn="0"/>
            <w:tcW w:w="1758" w:type="dxa"/>
          </w:tcPr>
          <w:p w14:paraId="50E93E74" w14:textId="277F1003" w:rsidR="002D2208" w:rsidRDefault="002D2208" w:rsidP="008D74C7">
            <w:pPr>
              <w:rPr>
                <w:rFonts w:ascii="Times New Roman" w:eastAsia="Cambria" w:hAnsi="Times New Roman" w:cs="Times New Roman"/>
                <w:i/>
                <w:sz w:val="20"/>
                <w:szCs w:val="20"/>
              </w:rPr>
            </w:pPr>
            <w:r>
              <w:rPr>
                <w:rFonts w:ascii="Times New Roman" w:eastAsia="Cambria" w:hAnsi="Times New Roman" w:cs="Times New Roman"/>
                <w:i/>
                <w:sz w:val="20"/>
                <w:szCs w:val="20"/>
              </w:rPr>
              <w:t>Shekar &amp; Popkin, 2020</w:t>
            </w:r>
          </w:p>
        </w:tc>
        <w:tc>
          <w:tcPr>
            <w:tcW w:w="2382" w:type="dxa"/>
          </w:tcPr>
          <w:p w14:paraId="1F0DBFA9" w14:textId="6C4A01F4" w:rsidR="002D2208" w:rsidRDefault="002D2208" w:rsidP="008D74C7">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Policy document, included studies not specified </w:t>
            </w:r>
          </w:p>
        </w:tc>
        <w:tc>
          <w:tcPr>
            <w:tcW w:w="1620" w:type="dxa"/>
          </w:tcPr>
          <w:p w14:paraId="6D7E6FDD" w14:textId="0AEBCCCC" w:rsidR="002D2208" w:rsidRDefault="002D2208" w:rsidP="008D74C7">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All ages</w:t>
            </w:r>
          </w:p>
        </w:tc>
        <w:tc>
          <w:tcPr>
            <w:tcW w:w="1620" w:type="dxa"/>
          </w:tcPr>
          <w:p w14:paraId="26965757" w14:textId="22FD925D" w:rsidR="002D2208" w:rsidRDefault="002D2208" w:rsidP="008D74C7">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UPF intake </w:t>
            </w:r>
          </w:p>
        </w:tc>
        <w:tc>
          <w:tcPr>
            <w:tcW w:w="2340" w:type="dxa"/>
          </w:tcPr>
          <w:p w14:paraId="70A1675D" w14:textId="1E754DB5" w:rsidR="002D2208" w:rsidRDefault="002D2208" w:rsidP="00613146">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Obesity</w:t>
            </w:r>
          </w:p>
        </w:tc>
        <w:tc>
          <w:tcPr>
            <w:tcW w:w="3104" w:type="dxa"/>
          </w:tcPr>
          <w:p w14:paraId="7B0754EA" w14:textId="6C97EDF5" w:rsidR="002D2208" w:rsidRPr="002D2208" w:rsidRDefault="002D2208" w:rsidP="002D2208">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Accumulating evidence</w:t>
            </w:r>
            <w:r w:rsidRPr="002D2208">
              <w:rPr>
                <w:rFonts w:ascii="Times New Roman" w:eastAsia="Cambria" w:hAnsi="Times New Roman" w:cs="Times New Roman"/>
                <w:sz w:val="20"/>
                <w:szCs w:val="20"/>
              </w:rPr>
              <w:t xml:space="preserve"> </w:t>
            </w:r>
            <w:r>
              <w:rPr>
                <w:rFonts w:ascii="Times New Roman" w:eastAsia="Cambria" w:hAnsi="Times New Roman" w:cs="Times New Roman"/>
                <w:sz w:val="20"/>
                <w:szCs w:val="20"/>
              </w:rPr>
              <w:t xml:space="preserve">link </w:t>
            </w:r>
            <w:r w:rsidRPr="002D2208">
              <w:rPr>
                <w:rFonts w:ascii="Times New Roman" w:eastAsia="Cambria" w:hAnsi="Times New Roman" w:cs="Times New Roman"/>
                <w:sz w:val="20"/>
                <w:szCs w:val="20"/>
              </w:rPr>
              <w:t>the shift</w:t>
            </w:r>
            <w:r>
              <w:rPr>
                <w:rFonts w:ascii="Times New Roman" w:eastAsia="Cambria" w:hAnsi="Times New Roman" w:cs="Times New Roman"/>
                <w:sz w:val="20"/>
                <w:szCs w:val="20"/>
              </w:rPr>
              <w:t xml:space="preserve"> </w:t>
            </w:r>
            <w:r w:rsidRPr="002D2208">
              <w:rPr>
                <w:rFonts w:ascii="Times New Roman" w:eastAsia="Cambria" w:hAnsi="Times New Roman" w:cs="Times New Roman"/>
                <w:sz w:val="20"/>
                <w:szCs w:val="20"/>
              </w:rPr>
              <w:t xml:space="preserve">from real foods to </w:t>
            </w:r>
            <w:r>
              <w:rPr>
                <w:rFonts w:ascii="Times New Roman" w:eastAsia="Cambria" w:hAnsi="Times New Roman" w:cs="Times New Roman"/>
                <w:sz w:val="20"/>
                <w:szCs w:val="20"/>
              </w:rPr>
              <w:t>UPF</w:t>
            </w:r>
            <w:r w:rsidRPr="002D2208">
              <w:rPr>
                <w:rFonts w:ascii="Times New Roman" w:eastAsia="Cambria" w:hAnsi="Times New Roman" w:cs="Times New Roman"/>
                <w:sz w:val="20"/>
                <w:szCs w:val="20"/>
              </w:rPr>
              <w:t xml:space="preserve"> </w:t>
            </w:r>
            <w:r>
              <w:rPr>
                <w:rFonts w:ascii="Times New Roman" w:eastAsia="Cambria" w:hAnsi="Times New Roman" w:cs="Times New Roman"/>
                <w:sz w:val="20"/>
                <w:szCs w:val="20"/>
              </w:rPr>
              <w:t>to</w:t>
            </w:r>
            <w:r w:rsidRPr="002D2208">
              <w:rPr>
                <w:rFonts w:ascii="Times New Roman" w:eastAsia="Cambria" w:hAnsi="Times New Roman" w:cs="Times New Roman"/>
                <w:sz w:val="20"/>
                <w:szCs w:val="20"/>
              </w:rPr>
              <w:t xml:space="preserve"> overweight/obesity</w:t>
            </w:r>
            <w:r>
              <w:rPr>
                <w:rFonts w:ascii="Times New Roman" w:eastAsia="Cambria" w:hAnsi="Times New Roman" w:cs="Times New Roman"/>
                <w:sz w:val="20"/>
                <w:szCs w:val="20"/>
              </w:rPr>
              <w:t>.</w:t>
            </w:r>
          </w:p>
        </w:tc>
      </w:tr>
      <w:tr w:rsidR="00427ED6" w:rsidRPr="00CA4D63" w14:paraId="3B782C5E" w14:textId="77777777" w:rsidTr="00FF2962">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4140" w:type="dxa"/>
            <w:gridSpan w:val="2"/>
            <w:vAlign w:val="center"/>
          </w:tcPr>
          <w:p w14:paraId="23E0265A" w14:textId="1C9F2B0D" w:rsidR="00427ED6" w:rsidRDefault="00427ED6" w:rsidP="008D74C7">
            <w:pPr>
              <w:rPr>
                <w:rFonts w:ascii="Times New Roman" w:eastAsia="Cambria" w:hAnsi="Times New Roman" w:cs="Times New Roman"/>
                <w:sz w:val="20"/>
                <w:szCs w:val="20"/>
              </w:rPr>
            </w:pPr>
            <w:r>
              <w:rPr>
                <w:rFonts w:ascii="Times New Roman" w:eastAsia="Cambria" w:hAnsi="Times New Roman" w:cs="Times New Roman"/>
                <w:iCs/>
                <w:sz w:val="20"/>
                <w:szCs w:val="20"/>
              </w:rPr>
              <w:t>CHILDREN &amp; ADOLESCENTS</w:t>
            </w:r>
          </w:p>
        </w:tc>
        <w:tc>
          <w:tcPr>
            <w:tcW w:w="1620" w:type="dxa"/>
          </w:tcPr>
          <w:p w14:paraId="692C140C" w14:textId="77777777" w:rsidR="00427ED6" w:rsidRDefault="00427ED6" w:rsidP="008D74C7">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tc>
        <w:tc>
          <w:tcPr>
            <w:tcW w:w="1620" w:type="dxa"/>
          </w:tcPr>
          <w:p w14:paraId="5B0A09E4" w14:textId="77777777" w:rsidR="00427ED6" w:rsidRDefault="00427ED6" w:rsidP="008D74C7">
            <w:pP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tc>
        <w:tc>
          <w:tcPr>
            <w:tcW w:w="2340" w:type="dxa"/>
          </w:tcPr>
          <w:p w14:paraId="2B2A617F" w14:textId="77777777" w:rsidR="00427ED6" w:rsidRDefault="00427ED6" w:rsidP="00427ED6">
            <w:pPr>
              <w:ind w:left="144"/>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0"/>
                <w:szCs w:val="20"/>
              </w:rPr>
            </w:pPr>
          </w:p>
        </w:tc>
        <w:tc>
          <w:tcPr>
            <w:tcW w:w="3104" w:type="dxa"/>
          </w:tcPr>
          <w:p w14:paraId="13EB0DAC" w14:textId="77777777" w:rsidR="00427ED6" w:rsidRDefault="00427ED6" w:rsidP="008D74C7">
            <w:pPr>
              <w:contextualSpacing/>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b/>
                <w:bCs/>
                <w:i/>
                <w:iCs/>
                <w:sz w:val="20"/>
                <w:szCs w:val="20"/>
              </w:rPr>
            </w:pPr>
          </w:p>
        </w:tc>
      </w:tr>
      <w:tr w:rsidR="00427ED6" w:rsidRPr="00CA4D63" w14:paraId="6B15F11E" w14:textId="77777777" w:rsidTr="00FF2962">
        <w:trPr>
          <w:trHeight w:val="975"/>
        </w:trPr>
        <w:tc>
          <w:tcPr>
            <w:cnfStyle w:val="001000000000" w:firstRow="0" w:lastRow="0" w:firstColumn="1" w:lastColumn="0" w:oddVBand="0" w:evenVBand="0" w:oddHBand="0" w:evenHBand="0" w:firstRowFirstColumn="0" w:firstRowLastColumn="0" w:lastRowFirstColumn="0" w:lastRowLastColumn="0"/>
            <w:tcW w:w="1758" w:type="dxa"/>
          </w:tcPr>
          <w:p w14:paraId="6622D45A" w14:textId="1C8DFD0A" w:rsidR="00427ED6" w:rsidRDefault="00427ED6" w:rsidP="00427ED6">
            <w:pPr>
              <w:rPr>
                <w:rFonts w:ascii="Times New Roman" w:eastAsia="Cambria" w:hAnsi="Times New Roman" w:cs="Times New Roman"/>
                <w:i/>
                <w:sz w:val="20"/>
                <w:szCs w:val="20"/>
              </w:rPr>
            </w:pPr>
            <w:r>
              <w:rPr>
                <w:rFonts w:ascii="Times New Roman" w:eastAsia="Cambria" w:hAnsi="Times New Roman" w:cs="Times New Roman"/>
                <w:i/>
                <w:iCs/>
                <w:sz w:val="20"/>
                <w:szCs w:val="20"/>
              </w:rPr>
              <w:lastRenderedPageBreak/>
              <w:t>Costa et al. 2018</w:t>
            </w:r>
          </w:p>
        </w:tc>
        <w:tc>
          <w:tcPr>
            <w:tcW w:w="2382" w:type="dxa"/>
          </w:tcPr>
          <w:p w14:paraId="0E313669" w14:textId="77777777" w:rsidR="00427ED6" w:rsidRDefault="00427ED6" w:rsidP="00427ED6">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N=26, of which:</w:t>
            </w:r>
          </w:p>
          <w:p w14:paraId="11012274" w14:textId="0D61082A" w:rsidR="00427ED6" w:rsidRDefault="00427ED6" w:rsidP="00427ED6">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15 prospective cohort</w:t>
            </w:r>
            <w:r w:rsidR="00512302">
              <w:rPr>
                <w:rFonts w:ascii="Times New Roman" w:eastAsia="Cambria" w:hAnsi="Times New Roman" w:cs="Times New Roman"/>
                <w:sz w:val="20"/>
                <w:szCs w:val="20"/>
              </w:rPr>
              <w:t xml:space="preserve"> </w:t>
            </w:r>
            <w:r>
              <w:rPr>
                <w:rFonts w:ascii="Times New Roman" w:eastAsia="Cambria" w:hAnsi="Times New Roman" w:cs="Times New Roman"/>
                <w:sz w:val="20"/>
                <w:szCs w:val="20"/>
              </w:rPr>
              <w:t>s</w:t>
            </w:r>
            <w:r w:rsidR="00512302">
              <w:rPr>
                <w:rFonts w:ascii="Times New Roman" w:eastAsia="Cambria" w:hAnsi="Times New Roman" w:cs="Times New Roman"/>
                <w:sz w:val="20"/>
                <w:szCs w:val="20"/>
              </w:rPr>
              <w:t>tudies</w:t>
            </w:r>
            <w:r>
              <w:rPr>
                <w:rFonts w:ascii="Times New Roman" w:eastAsia="Cambria" w:hAnsi="Times New Roman" w:cs="Times New Roman"/>
                <w:sz w:val="20"/>
                <w:szCs w:val="20"/>
              </w:rPr>
              <w:t xml:space="preserve"> </w:t>
            </w:r>
          </w:p>
          <w:p w14:paraId="48BD2B25" w14:textId="05DE9577" w:rsidR="00512302" w:rsidRDefault="00427ED6" w:rsidP="00427ED6">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6 cross-sectional</w:t>
            </w:r>
            <w:r w:rsidR="00512302">
              <w:rPr>
                <w:rFonts w:ascii="Times New Roman" w:eastAsia="Cambria" w:hAnsi="Times New Roman" w:cs="Times New Roman"/>
                <w:sz w:val="20"/>
                <w:szCs w:val="20"/>
              </w:rPr>
              <w:t xml:space="preserve"> studies</w:t>
            </w:r>
          </w:p>
          <w:p w14:paraId="613962ED" w14:textId="06B7802E" w:rsidR="00427ED6" w:rsidRPr="00512302" w:rsidRDefault="00427ED6" w:rsidP="00427ED6">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sidRPr="00512302">
              <w:rPr>
                <w:rFonts w:ascii="Times New Roman" w:eastAsia="Cambria" w:hAnsi="Times New Roman" w:cs="Times New Roman"/>
                <w:sz w:val="20"/>
                <w:szCs w:val="20"/>
              </w:rPr>
              <w:t>5 intervention studies</w:t>
            </w:r>
          </w:p>
        </w:tc>
        <w:tc>
          <w:tcPr>
            <w:tcW w:w="1620" w:type="dxa"/>
          </w:tcPr>
          <w:p w14:paraId="7194FCF4" w14:textId="40C2D026" w:rsidR="00427ED6" w:rsidRDefault="00427ED6" w:rsidP="00427ED6">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Children and adolescents</w:t>
            </w:r>
          </w:p>
        </w:tc>
        <w:tc>
          <w:tcPr>
            <w:tcW w:w="1620" w:type="dxa"/>
          </w:tcPr>
          <w:p w14:paraId="0CB82709" w14:textId="77777777" w:rsidR="00427ED6" w:rsidRDefault="00427ED6" w:rsidP="00427ED6">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Intake of:</w:t>
            </w:r>
          </w:p>
          <w:p w14:paraId="0FBE46F6" w14:textId="17F5FC97" w:rsidR="00427ED6" w:rsidRDefault="00427ED6" w:rsidP="00427ED6">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Groups of UPF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11)</w:t>
            </w:r>
          </w:p>
          <w:p w14:paraId="11B4F1CF" w14:textId="0B257034" w:rsidR="00427ED6" w:rsidRDefault="00427ED6" w:rsidP="00427ED6">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Soft drinks/</w:t>
            </w:r>
            <w:r w:rsidR="00D06C68">
              <w:rPr>
                <w:rFonts w:ascii="Times New Roman" w:eastAsia="Cambria" w:hAnsi="Times New Roman" w:cs="Times New Roman"/>
                <w:sz w:val="20"/>
                <w:szCs w:val="20"/>
              </w:rPr>
              <w:t xml:space="preserve"> </w:t>
            </w:r>
            <w:r>
              <w:rPr>
                <w:rFonts w:ascii="Times New Roman" w:eastAsia="Cambria" w:hAnsi="Times New Roman" w:cs="Times New Roman"/>
                <w:sz w:val="20"/>
                <w:szCs w:val="20"/>
              </w:rPr>
              <w:t xml:space="preserve">sweetened beverages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12)</w:t>
            </w:r>
          </w:p>
          <w:p w14:paraId="65AD4CA4" w14:textId="616C6A96" w:rsidR="00427ED6" w:rsidRDefault="00427ED6" w:rsidP="00427ED6">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 xml:space="preserve">Other specific UPFs </w:t>
            </w:r>
            <w:r w:rsidR="009E2824">
              <w:rPr>
                <w:rFonts w:ascii="Times New Roman" w:eastAsia="Cambria" w:hAnsi="Times New Roman" w:cs="Times New Roman"/>
                <w:sz w:val="20"/>
                <w:szCs w:val="20"/>
              </w:rPr>
              <w:t>(n=</w:t>
            </w:r>
            <w:r>
              <w:rPr>
                <w:rFonts w:ascii="Times New Roman" w:eastAsia="Cambria" w:hAnsi="Times New Roman" w:cs="Times New Roman"/>
                <w:sz w:val="20"/>
                <w:szCs w:val="20"/>
              </w:rPr>
              <w:t xml:space="preserve"> 3)</w:t>
            </w:r>
          </w:p>
          <w:p w14:paraId="7BB91B31" w14:textId="77777777" w:rsidR="00427ED6" w:rsidRDefault="00427ED6" w:rsidP="00427ED6">
            <w:pP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p>
        </w:tc>
        <w:tc>
          <w:tcPr>
            <w:tcW w:w="2340" w:type="dxa"/>
          </w:tcPr>
          <w:p w14:paraId="07551F11" w14:textId="4462237E" w:rsidR="00427ED6" w:rsidRDefault="00427ED6" w:rsidP="00427ED6">
            <w:pPr>
              <w:numPr>
                <w:ilvl w:val="0"/>
                <w:numId w:val="1"/>
              </w:numPr>
              <w:ind w:left="144" w:hanging="144"/>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0"/>
                <w:szCs w:val="20"/>
              </w:rPr>
            </w:pPr>
            <w:r>
              <w:rPr>
                <w:rFonts w:ascii="Times New Roman" w:eastAsia="Cambria" w:hAnsi="Times New Roman" w:cs="Times New Roman"/>
                <w:sz w:val="20"/>
                <w:szCs w:val="20"/>
              </w:rPr>
              <w:t>Body fat</w:t>
            </w:r>
          </w:p>
        </w:tc>
        <w:tc>
          <w:tcPr>
            <w:tcW w:w="3104" w:type="dxa"/>
          </w:tcPr>
          <w:p w14:paraId="03F8728B" w14:textId="77777777" w:rsidR="00427ED6" w:rsidRDefault="00427ED6" w:rsidP="00427ED6">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b/>
                <w:bCs/>
                <w:i/>
                <w:iCs/>
                <w:sz w:val="20"/>
                <w:szCs w:val="20"/>
              </w:rPr>
            </w:pPr>
            <w:r>
              <w:rPr>
                <w:rFonts w:ascii="Times New Roman" w:eastAsia="Cambria" w:hAnsi="Times New Roman" w:cs="Times New Roman"/>
                <w:b/>
                <w:bCs/>
                <w:i/>
                <w:iCs/>
                <w:sz w:val="20"/>
                <w:szCs w:val="20"/>
              </w:rPr>
              <w:t>Systematic review</w:t>
            </w:r>
          </w:p>
          <w:p w14:paraId="679570D1" w14:textId="6D4EE2D5" w:rsidR="00427ED6" w:rsidRDefault="00427ED6" w:rsidP="00427ED6">
            <w:pPr>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b/>
                <w:bCs/>
                <w:i/>
                <w:iCs/>
                <w:sz w:val="20"/>
                <w:szCs w:val="20"/>
              </w:rPr>
            </w:pPr>
            <w:r>
              <w:rPr>
                <w:rFonts w:ascii="Times New Roman" w:eastAsia="Cambria" w:hAnsi="Times New Roman" w:cs="Times New Roman"/>
                <w:sz w:val="20"/>
                <w:szCs w:val="20"/>
              </w:rPr>
              <w:t>6 of 11 studies found a direct association between groups of UPF and body fat; 5 studies reported a null association</w:t>
            </w:r>
          </w:p>
        </w:tc>
      </w:tr>
    </w:tbl>
    <w:p w14:paraId="364E3530" w14:textId="5126EB79" w:rsidR="00D06C68" w:rsidRPr="007200C2" w:rsidRDefault="00D06C68" w:rsidP="00D06C68">
      <w:pPr>
        <w:rPr>
          <w:rFonts w:ascii="Times New Roman" w:hAnsi="Times New Roman" w:cs="Times New Roman"/>
          <w:sz w:val="20"/>
          <w:szCs w:val="20"/>
        </w:rPr>
      </w:pPr>
      <w:r>
        <w:rPr>
          <w:rFonts w:ascii="Times New Roman" w:hAnsi="Times New Roman" w:cs="Times New Roman"/>
          <w:sz w:val="20"/>
          <w:szCs w:val="20"/>
        </w:rPr>
        <w:t>BMI, Body Mass Index; HR, Hazard ratio; OR, Odds ratio; RR, Relative risk; UPF, Ultra-processed foods; 95%CI, 95% confidence interval</w:t>
      </w:r>
    </w:p>
    <w:p w14:paraId="418DC47F" w14:textId="65E5EE39" w:rsidR="00B25DCF" w:rsidRDefault="00B25DCF" w:rsidP="007911ED"/>
    <w:sectPr w:rsidR="00B25DCF" w:rsidSect="00B25DC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6241A" w14:textId="77777777" w:rsidR="004642B8" w:rsidRDefault="004642B8" w:rsidP="009F2DEC">
      <w:r>
        <w:separator/>
      </w:r>
    </w:p>
  </w:endnote>
  <w:endnote w:type="continuationSeparator" w:id="0">
    <w:p w14:paraId="53D4E489" w14:textId="77777777" w:rsidR="004642B8" w:rsidRDefault="004642B8" w:rsidP="009F2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FCD7B" w14:textId="77777777" w:rsidR="004642B8" w:rsidRDefault="004642B8" w:rsidP="009F2DEC">
      <w:r>
        <w:separator/>
      </w:r>
    </w:p>
  </w:footnote>
  <w:footnote w:type="continuationSeparator" w:id="0">
    <w:p w14:paraId="21BD62B5" w14:textId="77777777" w:rsidR="004642B8" w:rsidRDefault="004642B8" w:rsidP="009F2D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E7B4F"/>
    <w:multiLevelType w:val="hybridMultilevel"/>
    <w:tmpl w:val="C6D0B96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E86263E"/>
    <w:multiLevelType w:val="hybridMultilevel"/>
    <w:tmpl w:val="938A8B10"/>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2FED5012"/>
    <w:multiLevelType w:val="hybridMultilevel"/>
    <w:tmpl w:val="0E5641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59B719B6"/>
    <w:multiLevelType w:val="hybridMultilevel"/>
    <w:tmpl w:val="1AC0A0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439691232">
    <w:abstractNumId w:val="1"/>
  </w:num>
  <w:num w:numId="2" w16cid:durableId="145250077">
    <w:abstractNumId w:val="2"/>
  </w:num>
  <w:num w:numId="3" w16cid:durableId="204758417">
    <w:abstractNumId w:val="3"/>
  </w:num>
  <w:num w:numId="4" w16cid:durableId="424158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DCF"/>
    <w:rsid w:val="00016D33"/>
    <w:rsid w:val="0007199D"/>
    <w:rsid w:val="00075BFB"/>
    <w:rsid w:val="00096D90"/>
    <w:rsid w:val="000E48D3"/>
    <w:rsid w:val="000F23B9"/>
    <w:rsid w:val="001004F0"/>
    <w:rsid w:val="00107806"/>
    <w:rsid w:val="0011164A"/>
    <w:rsid w:val="00113906"/>
    <w:rsid w:val="0014102D"/>
    <w:rsid w:val="00142151"/>
    <w:rsid w:val="00153B41"/>
    <w:rsid w:val="00197201"/>
    <w:rsid w:val="001B6796"/>
    <w:rsid w:val="00207D3E"/>
    <w:rsid w:val="002355F1"/>
    <w:rsid w:val="00245FDD"/>
    <w:rsid w:val="00247C4C"/>
    <w:rsid w:val="0025311E"/>
    <w:rsid w:val="00264EFD"/>
    <w:rsid w:val="00292FDE"/>
    <w:rsid w:val="002A5058"/>
    <w:rsid w:val="002B285A"/>
    <w:rsid w:val="002D2208"/>
    <w:rsid w:val="002D632F"/>
    <w:rsid w:val="002E750C"/>
    <w:rsid w:val="00333774"/>
    <w:rsid w:val="00343994"/>
    <w:rsid w:val="00346119"/>
    <w:rsid w:val="003853E4"/>
    <w:rsid w:val="003A7445"/>
    <w:rsid w:val="00406353"/>
    <w:rsid w:val="00427ED6"/>
    <w:rsid w:val="004427BC"/>
    <w:rsid w:val="00446452"/>
    <w:rsid w:val="00451E14"/>
    <w:rsid w:val="0046016C"/>
    <w:rsid w:val="004642B8"/>
    <w:rsid w:val="00465B9C"/>
    <w:rsid w:val="00490AA4"/>
    <w:rsid w:val="00492B24"/>
    <w:rsid w:val="004B74B3"/>
    <w:rsid w:val="004C545D"/>
    <w:rsid w:val="004D113A"/>
    <w:rsid w:val="004D40B5"/>
    <w:rsid w:val="004F5407"/>
    <w:rsid w:val="0051120E"/>
    <w:rsid w:val="00512302"/>
    <w:rsid w:val="0051622D"/>
    <w:rsid w:val="00520C35"/>
    <w:rsid w:val="0053260E"/>
    <w:rsid w:val="00545354"/>
    <w:rsid w:val="005550EE"/>
    <w:rsid w:val="00562CEB"/>
    <w:rsid w:val="0058086D"/>
    <w:rsid w:val="005B279D"/>
    <w:rsid w:val="005C0FE2"/>
    <w:rsid w:val="00601829"/>
    <w:rsid w:val="00613146"/>
    <w:rsid w:val="00665EF2"/>
    <w:rsid w:val="0067224A"/>
    <w:rsid w:val="00687AA6"/>
    <w:rsid w:val="006B6965"/>
    <w:rsid w:val="006B7242"/>
    <w:rsid w:val="006C3202"/>
    <w:rsid w:val="006D534A"/>
    <w:rsid w:val="006E2336"/>
    <w:rsid w:val="006E4CB9"/>
    <w:rsid w:val="006F0FDB"/>
    <w:rsid w:val="00702972"/>
    <w:rsid w:val="007134FD"/>
    <w:rsid w:val="0077663C"/>
    <w:rsid w:val="007911ED"/>
    <w:rsid w:val="007D2E7D"/>
    <w:rsid w:val="007D6F62"/>
    <w:rsid w:val="007E0B78"/>
    <w:rsid w:val="007F49F5"/>
    <w:rsid w:val="007F6A98"/>
    <w:rsid w:val="00871C9A"/>
    <w:rsid w:val="00893F72"/>
    <w:rsid w:val="008959DD"/>
    <w:rsid w:val="008D74C7"/>
    <w:rsid w:val="00903086"/>
    <w:rsid w:val="009071CF"/>
    <w:rsid w:val="00954E53"/>
    <w:rsid w:val="0097080F"/>
    <w:rsid w:val="009862D4"/>
    <w:rsid w:val="009D359E"/>
    <w:rsid w:val="009E2824"/>
    <w:rsid w:val="009F2DEC"/>
    <w:rsid w:val="00A36A9B"/>
    <w:rsid w:val="00A56259"/>
    <w:rsid w:val="00A801C1"/>
    <w:rsid w:val="00AA0D46"/>
    <w:rsid w:val="00AA537B"/>
    <w:rsid w:val="00AC2DC1"/>
    <w:rsid w:val="00AD221E"/>
    <w:rsid w:val="00AE3A80"/>
    <w:rsid w:val="00B02876"/>
    <w:rsid w:val="00B25DCF"/>
    <w:rsid w:val="00B5135A"/>
    <w:rsid w:val="00B60EB7"/>
    <w:rsid w:val="00B70E5A"/>
    <w:rsid w:val="00B94D11"/>
    <w:rsid w:val="00BF268C"/>
    <w:rsid w:val="00C11FB1"/>
    <w:rsid w:val="00C56120"/>
    <w:rsid w:val="00C71AAB"/>
    <w:rsid w:val="00C72417"/>
    <w:rsid w:val="00C75010"/>
    <w:rsid w:val="00CC5CA0"/>
    <w:rsid w:val="00CC72E8"/>
    <w:rsid w:val="00D06C68"/>
    <w:rsid w:val="00D125CA"/>
    <w:rsid w:val="00D25929"/>
    <w:rsid w:val="00D36B68"/>
    <w:rsid w:val="00D54714"/>
    <w:rsid w:val="00D85D59"/>
    <w:rsid w:val="00DB5B42"/>
    <w:rsid w:val="00E03611"/>
    <w:rsid w:val="00E10695"/>
    <w:rsid w:val="00E11988"/>
    <w:rsid w:val="00E1718C"/>
    <w:rsid w:val="00E32991"/>
    <w:rsid w:val="00E374C6"/>
    <w:rsid w:val="00E45C6C"/>
    <w:rsid w:val="00EF05B8"/>
    <w:rsid w:val="00F12FA2"/>
    <w:rsid w:val="00F13B10"/>
    <w:rsid w:val="00F36C6E"/>
    <w:rsid w:val="00F8497F"/>
    <w:rsid w:val="00FA7D53"/>
    <w:rsid w:val="00FD06EF"/>
    <w:rsid w:val="00FD1520"/>
    <w:rsid w:val="00FD31F6"/>
    <w:rsid w:val="00FD70EA"/>
    <w:rsid w:val="00FE466C"/>
    <w:rsid w:val="00FE650E"/>
    <w:rsid w:val="00FF0754"/>
    <w:rsid w:val="00FF2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E739A"/>
  <w15:chartTrackingRefBased/>
  <w15:docId w15:val="{F40CE248-6D16-2247-934A-489D79B0F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Table21">
    <w:name w:val="Plain Table 21"/>
    <w:basedOn w:val="TableNormal"/>
    <w:next w:val="PlainTable2"/>
    <w:uiPriority w:val="42"/>
    <w:rsid w:val="00B25DCF"/>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ListParagraph">
    <w:name w:val="List Paragraph"/>
    <w:basedOn w:val="Normal"/>
    <w:uiPriority w:val="34"/>
    <w:qFormat/>
    <w:rsid w:val="00B25DCF"/>
    <w:pPr>
      <w:ind w:left="720"/>
      <w:contextualSpacing/>
    </w:pPr>
  </w:style>
  <w:style w:type="character" w:styleId="CommentReference">
    <w:name w:val="annotation reference"/>
    <w:basedOn w:val="DefaultParagraphFont"/>
    <w:uiPriority w:val="99"/>
    <w:semiHidden/>
    <w:unhideWhenUsed/>
    <w:rsid w:val="00B25DCF"/>
    <w:rPr>
      <w:sz w:val="16"/>
      <w:szCs w:val="16"/>
    </w:rPr>
  </w:style>
  <w:style w:type="paragraph" w:styleId="CommentText">
    <w:name w:val="annotation text"/>
    <w:basedOn w:val="Normal"/>
    <w:link w:val="CommentTextChar"/>
    <w:uiPriority w:val="99"/>
    <w:unhideWhenUsed/>
    <w:rsid w:val="00B25DCF"/>
    <w:rPr>
      <w:sz w:val="20"/>
      <w:szCs w:val="20"/>
    </w:rPr>
  </w:style>
  <w:style w:type="character" w:customStyle="1" w:styleId="CommentTextChar">
    <w:name w:val="Comment Text Char"/>
    <w:basedOn w:val="DefaultParagraphFont"/>
    <w:link w:val="CommentText"/>
    <w:uiPriority w:val="99"/>
    <w:rsid w:val="00B25DCF"/>
    <w:rPr>
      <w:sz w:val="20"/>
      <w:szCs w:val="20"/>
    </w:rPr>
  </w:style>
  <w:style w:type="table" w:styleId="PlainTable2">
    <w:name w:val="Plain Table 2"/>
    <w:basedOn w:val="TableNormal"/>
    <w:uiPriority w:val="42"/>
    <w:rsid w:val="00B25DC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1035</Words>
  <Characters>5905</Characters>
  <Application>Microsoft Office Word</Application>
  <DocSecurity>0</DocSecurity>
  <Lines>49</Lines>
  <Paragraphs>13</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Filippa Juul</dc:creator>
  <cp:keywords/>
  <dc:description/>
  <cp:lastModifiedBy>Filippa Juul</cp:lastModifiedBy>
  <cp:revision>2</cp:revision>
  <dcterms:created xsi:type="dcterms:W3CDTF">2023-12-05T19:22:00Z</dcterms:created>
  <dcterms:modified xsi:type="dcterms:W3CDTF">2023-12-05T19:22:00Z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4114459-e220-4ae9-b339-4ebe6008cdd4_Enabled">
    <vt:lpwstr>true</vt:lpwstr>
  </property>
  <property fmtid="{D5CDD505-2E9C-101B-9397-08002B2CF9AE}" pid="3" name="MSIP_Label_b4114459-e220-4ae9-b339-4ebe6008cdd4_SetDate">
    <vt:lpwstr>2022-05-04T09:43:24Z</vt:lpwstr>
  </property>
  <property fmtid="{D5CDD505-2E9C-101B-9397-08002B2CF9AE}" pid="4" name="MSIP_Label_b4114459-e220-4ae9-b339-4ebe6008cdd4_Method">
    <vt:lpwstr>Standard</vt:lpwstr>
  </property>
  <property fmtid="{D5CDD505-2E9C-101B-9397-08002B2CF9AE}" pid="5" name="MSIP_Label_b4114459-e220-4ae9-b339-4ebe6008cdd4_Name">
    <vt:lpwstr>b4114459-e220-4ae9-b339-4ebe6008cdd4</vt:lpwstr>
  </property>
  <property fmtid="{D5CDD505-2E9C-101B-9397-08002B2CF9AE}" pid="6" name="MSIP_Label_b4114459-e220-4ae9-b339-4ebe6008cdd4_SiteId">
    <vt:lpwstr>8482881e-3699-4b3f-b135-cf4800bc1efb</vt:lpwstr>
  </property>
  <property fmtid="{D5CDD505-2E9C-101B-9397-08002B2CF9AE}" pid="7" name="MSIP_Label_b4114459-e220-4ae9-b339-4ebe6008cdd4_ActionId">
    <vt:lpwstr>ac72ea77-41ee-492c-846f-47064e02af65</vt:lpwstr>
  </property>
  <property fmtid="{D5CDD505-2E9C-101B-9397-08002B2CF9AE}" pid="8" name="MSIP_Label_b4114459-e220-4ae9-b339-4ebe6008cdd4_ContentBits">
    <vt:lpwstr>0</vt:lpwstr>
  </property>
</Properties>
</file>