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3034" w14:textId="763B5DA0" w:rsidR="00AD6E55" w:rsidRDefault="007427B6" w:rsidP="007427B6">
      <w:pPr>
        <w:pStyle w:val="Rubrik3"/>
        <w:spacing w:line="480" w:lineRule="auto"/>
        <w:rPr>
          <w:rFonts w:ascii="Times New Roman" w:hAnsi="Times New Roman" w:cs="Times New Roman"/>
        </w:rPr>
      </w:pPr>
      <w:r w:rsidRPr="007427B6">
        <w:rPr>
          <w:rFonts w:ascii="Times New Roman" w:hAnsi="Times New Roman" w:cs="Times New Roman"/>
        </w:rPr>
        <w:t>Table S1 The prediction heatmap of pharmacological effects of CGE</w:t>
      </w:r>
    </w:p>
    <w:bookmarkStart w:id="0" w:name="_MON_1770376428"/>
    <w:bookmarkEnd w:id="0"/>
    <w:p w14:paraId="3DB325FD" w14:textId="7716C530" w:rsidR="00165DA2" w:rsidRPr="00165DA2" w:rsidRDefault="00344B81" w:rsidP="00165DA2">
      <w:pPr>
        <w:rPr>
          <w:rFonts w:eastAsiaTheme="minorEastAsia"/>
        </w:rPr>
      </w:pPr>
      <w:r>
        <w:rPr>
          <w:rFonts w:eastAsiaTheme="minorEastAsia"/>
        </w:rPr>
        <w:object w:dxaOrig="7193" w:dyaOrig="2515" w14:anchorId="5C336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26pt" o:ole="">
            <v:imagedata r:id="rId8" o:title=""/>
          </v:shape>
          <o:OLEObject Type="Embed" ProgID="Excel.Sheet.12" ShapeID="_x0000_i1025" DrawAspect="Content" ObjectID="_1780436080" r:id="rId9"/>
        </w:object>
      </w:r>
    </w:p>
    <w:p w14:paraId="53613D6B" w14:textId="026DA1C0" w:rsidR="006F137E" w:rsidRDefault="007427B6" w:rsidP="00E452C8">
      <w:pPr>
        <w:pStyle w:val="Rubrik3"/>
        <w:spacing w:line="480" w:lineRule="auto"/>
        <w:rPr>
          <w:rFonts w:ascii="Times New Roman" w:hAnsi="Times New Roman" w:cs="Times New Roman"/>
        </w:rPr>
      </w:pPr>
      <w:r w:rsidRPr="007427B6">
        <w:rPr>
          <w:rFonts w:ascii="Times New Roman" w:hAnsi="Times New Roman" w:cs="Times New Roman"/>
        </w:rPr>
        <w:t>Table S2 The heatmap of target profiles of compounds</w:t>
      </w:r>
    </w:p>
    <w:bookmarkStart w:id="1" w:name="_MON_1770296525"/>
    <w:bookmarkEnd w:id="1"/>
    <w:p w14:paraId="6C0B511C" w14:textId="63D1F42F" w:rsidR="00165DA2" w:rsidRPr="00165DA2" w:rsidRDefault="00344B81" w:rsidP="00165DA2">
      <w:pPr>
        <w:rPr>
          <w:rFonts w:eastAsiaTheme="minorEastAsia"/>
        </w:rPr>
      </w:pPr>
      <w:r>
        <w:rPr>
          <w:rFonts w:eastAsiaTheme="minorEastAsia"/>
        </w:rPr>
        <w:object w:dxaOrig="7193" w:dyaOrig="2515" w14:anchorId="26B1B946">
          <v:shape id="_x0000_i1026" type="#_x0000_t75" style="width:5in;height:126pt" o:ole="">
            <v:imagedata r:id="rId10" o:title=""/>
          </v:shape>
          <o:OLEObject Type="Embed" ProgID="Excel.Sheet.12" ShapeID="_x0000_i1026" DrawAspect="Content" ObjectID="_1780436081" r:id="rId11"/>
        </w:object>
      </w:r>
    </w:p>
    <w:p w14:paraId="292CF5B6" w14:textId="088B6022" w:rsidR="006F137E" w:rsidRDefault="007427B6" w:rsidP="00E452C8">
      <w:pPr>
        <w:pStyle w:val="Rubrik3"/>
        <w:spacing w:line="480" w:lineRule="auto"/>
        <w:rPr>
          <w:rFonts w:ascii="Times New Roman" w:hAnsi="Times New Roman" w:cs="Times New Roman"/>
        </w:rPr>
      </w:pPr>
      <w:r w:rsidRPr="007427B6">
        <w:rPr>
          <w:rFonts w:ascii="Times New Roman" w:hAnsi="Times New Roman" w:cs="Times New Roman"/>
        </w:rPr>
        <w:t>Table S3 Potential targets of CGE with fit value more than 0.9 of one compound</w:t>
      </w:r>
    </w:p>
    <w:bookmarkStart w:id="2" w:name="_MON_1770296503"/>
    <w:bookmarkEnd w:id="2"/>
    <w:p w14:paraId="629DB31B" w14:textId="523097FC" w:rsidR="00165DA2" w:rsidRPr="00165DA2" w:rsidRDefault="00344B81" w:rsidP="00165DA2">
      <w:pPr>
        <w:rPr>
          <w:rFonts w:eastAsiaTheme="minorEastAsia"/>
        </w:rPr>
      </w:pPr>
      <w:r>
        <w:rPr>
          <w:rFonts w:eastAsiaTheme="minorEastAsia"/>
        </w:rPr>
        <w:object w:dxaOrig="2069" w:dyaOrig="3764" w14:anchorId="39B40EA7">
          <v:shape id="_x0000_i1027" type="#_x0000_t75" style="width:102pt;height:186pt" o:ole="">
            <v:imagedata r:id="rId12" o:title=""/>
          </v:shape>
          <o:OLEObject Type="Embed" ProgID="Excel.Sheet.12" ShapeID="_x0000_i1027" DrawAspect="Content" ObjectID="_1780436082" r:id="rId13"/>
        </w:object>
      </w:r>
    </w:p>
    <w:p w14:paraId="7683EF40" w14:textId="41507EA2" w:rsidR="006F137E" w:rsidRDefault="007427B6" w:rsidP="00E452C8">
      <w:pPr>
        <w:pStyle w:val="Rubrik3"/>
        <w:spacing w:line="480" w:lineRule="auto"/>
        <w:rPr>
          <w:rFonts w:ascii="Times New Roman" w:hAnsi="Times New Roman" w:cs="Times New Roman"/>
        </w:rPr>
      </w:pPr>
      <w:r w:rsidRPr="007427B6">
        <w:rPr>
          <w:rFonts w:ascii="Times New Roman" w:hAnsi="Times New Roman" w:cs="Times New Roman"/>
        </w:rPr>
        <w:lastRenderedPageBreak/>
        <w:t>Table S4 Literature search results of potential targets and anti-inflammatory and anti-allergic effects</w:t>
      </w:r>
    </w:p>
    <w:bookmarkStart w:id="3" w:name="_MON_1770296274"/>
    <w:bookmarkEnd w:id="3"/>
    <w:p w14:paraId="45E8FADE" w14:textId="0EA56785" w:rsidR="00165DA2" w:rsidRPr="00165DA2" w:rsidRDefault="00165DA2" w:rsidP="00165DA2">
      <w:pPr>
        <w:rPr>
          <w:rFonts w:eastAsiaTheme="minorEastAsia"/>
        </w:rPr>
      </w:pPr>
      <w:r>
        <w:rPr>
          <w:rFonts w:eastAsiaTheme="minorEastAsia"/>
        </w:rPr>
        <w:object w:dxaOrig="11298" w:dyaOrig="2343" w14:anchorId="185A4D69">
          <v:shape id="_x0000_i1028" type="#_x0000_t75" style="width:564pt;height:120pt" o:ole="">
            <v:imagedata r:id="rId14" o:title=""/>
          </v:shape>
          <o:OLEObject Type="Embed" ProgID="Excel.Sheet.12" ShapeID="_x0000_i1028" DrawAspect="Content" ObjectID="_1780436083" r:id="rId15"/>
        </w:object>
      </w:r>
    </w:p>
    <w:p w14:paraId="1E3E517C" w14:textId="7CBCDD4F" w:rsidR="006F137E" w:rsidRPr="00E452C8" w:rsidRDefault="007427B6" w:rsidP="00E452C8">
      <w:pPr>
        <w:pStyle w:val="Rubrik3"/>
        <w:spacing w:line="480" w:lineRule="auto"/>
        <w:rPr>
          <w:rFonts w:ascii="Times New Roman" w:hAnsi="Times New Roman" w:cs="Times New Roman"/>
        </w:rPr>
      </w:pPr>
      <w:r w:rsidRPr="007427B6">
        <w:rPr>
          <w:rFonts w:ascii="Times New Roman" w:hAnsi="Times New Roman" w:cs="Times New Roman"/>
        </w:rPr>
        <w:t>Table S5 Molecular docking of MAPK14 and MMP9</w:t>
      </w:r>
      <w:bookmarkStart w:id="4" w:name="_MON_1770296328"/>
      <w:bookmarkEnd w:id="4"/>
      <w:r w:rsidR="00165DA2">
        <w:rPr>
          <w:rFonts w:ascii="Times New Roman" w:hAnsi="Times New Roman" w:cs="Times New Roman"/>
        </w:rPr>
        <w:object w:dxaOrig="6172" w:dyaOrig="519" w14:anchorId="31CC1455">
          <v:shape id="_x0000_i1029" type="#_x0000_t75" style="width:306pt;height:24pt" o:ole="">
            <v:imagedata r:id="rId16" o:title=""/>
          </v:shape>
          <o:OLEObject Type="Embed" ProgID="Excel.Sheet.12" ShapeID="_x0000_i1029" DrawAspect="Content" ObjectID="_1780436084" r:id="rId17"/>
        </w:object>
      </w:r>
    </w:p>
    <w:p w14:paraId="246C748E" w14:textId="43EDE695" w:rsidR="006F137E" w:rsidRPr="00E452C8" w:rsidRDefault="007427B6" w:rsidP="00E452C8">
      <w:pPr>
        <w:pStyle w:val="Rubrik3"/>
        <w:spacing w:line="480" w:lineRule="auto"/>
        <w:rPr>
          <w:rFonts w:ascii="Times New Roman" w:hAnsi="Times New Roman" w:cs="Times New Roman"/>
        </w:rPr>
      </w:pPr>
      <w:r w:rsidRPr="007427B6">
        <w:rPr>
          <w:rFonts w:ascii="Times New Roman" w:hAnsi="Times New Roman" w:cs="Times New Roman"/>
        </w:rPr>
        <w:t>Table S6 Molecular docking and pharmacophore results of compounds from CGE</w:t>
      </w:r>
      <w:bookmarkStart w:id="5" w:name="_MON_1770296343"/>
      <w:bookmarkEnd w:id="5"/>
      <w:r w:rsidR="00165DA2">
        <w:rPr>
          <w:rFonts w:ascii="Times New Roman" w:hAnsi="Times New Roman" w:cs="Times New Roman"/>
        </w:rPr>
        <w:object w:dxaOrig="9248" w:dyaOrig="769" w14:anchorId="49F55EC8">
          <v:shape id="_x0000_i1030" type="#_x0000_t75" style="width:462pt;height:36pt" o:ole="">
            <v:imagedata r:id="rId18" o:title=""/>
          </v:shape>
          <o:OLEObject Type="Embed" ProgID="Excel.Sheet.12" ShapeID="_x0000_i1030" DrawAspect="Content" ObjectID="_1780436085" r:id="rId19"/>
        </w:object>
      </w:r>
    </w:p>
    <w:sectPr w:rsidR="006F137E" w:rsidRPr="00E452C8" w:rsidSect="00272C4C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B6C1" w14:textId="77777777" w:rsidR="00272C4C" w:rsidRDefault="00272C4C" w:rsidP="00FA42E7">
      <w:r>
        <w:separator/>
      </w:r>
    </w:p>
  </w:endnote>
  <w:endnote w:type="continuationSeparator" w:id="0">
    <w:p w14:paraId="0EA4AFD2" w14:textId="77777777" w:rsidR="00272C4C" w:rsidRDefault="00272C4C" w:rsidP="00FA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BEAED" w14:textId="77777777" w:rsidR="00272C4C" w:rsidRDefault="00272C4C" w:rsidP="00FA42E7">
      <w:r>
        <w:separator/>
      </w:r>
    </w:p>
  </w:footnote>
  <w:footnote w:type="continuationSeparator" w:id="0">
    <w:p w14:paraId="3401B793" w14:textId="77777777" w:rsidR="00272C4C" w:rsidRDefault="00272C4C" w:rsidP="00FA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890"/>
    <w:multiLevelType w:val="hybridMultilevel"/>
    <w:tmpl w:val="B036A63A"/>
    <w:lvl w:ilvl="0" w:tplc="01A43B2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B6EAD1"/>
    <w:multiLevelType w:val="multilevel"/>
    <w:tmpl w:val="4BB6EAD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6957DF"/>
    <w:multiLevelType w:val="hybridMultilevel"/>
    <w:tmpl w:val="D968E642"/>
    <w:lvl w:ilvl="0" w:tplc="98244C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019147">
    <w:abstractNumId w:val="1"/>
  </w:num>
  <w:num w:numId="2" w16cid:durableId="968969669">
    <w:abstractNumId w:val="0"/>
  </w:num>
  <w:num w:numId="3" w16cid:durableId="101923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20A75"/>
    <w:rsid w:val="000115A8"/>
    <w:rsid w:val="0011441C"/>
    <w:rsid w:val="00165DA2"/>
    <w:rsid w:val="0023105A"/>
    <w:rsid w:val="00272C4C"/>
    <w:rsid w:val="002D347A"/>
    <w:rsid w:val="00344B81"/>
    <w:rsid w:val="0035204B"/>
    <w:rsid w:val="004B56B8"/>
    <w:rsid w:val="00565FC6"/>
    <w:rsid w:val="00604A2B"/>
    <w:rsid w:val="006135AD"/>
    <w:rsid w:val="00670F45"/>
    <w:rsid w:val="006F137E"/>
    <w:rsid w:val="007427B6"/>
    <w:rsid w:val="00771C84"/>
    <w:rsid w:val="007B0130"/>
    <w:rsid w:val="007B2056"/>
    <w:rsid w:val="007C2167"/>
    <w:rsid w:val="007F45C5"/>
    <w:rsid w:val="007F57CA"/>
    <w:rsid w:val="007F6FD1"/>
    <w:rsid w:val="00800C30"/>
    <w:rsid w:val="0082375A"/>
    <w:rsid w:val="00826A00"/>
    <w:rsid w:val="0083013F"/>
    <w:rsid w:val="00920A75"/>
    <w:rsid w:val="00925159"/>
    <w:rsid w:val="00952230"/>
    <w:rsid w:val="00981420"/>
    <w:rsid w:val="009A1130"/>
    <w:rsid w:val="009B6A92"/>
    <w:rsid w:val="00A41964"/>
    <w:rsid w:val="00A435DC"/>
    <w:rsid w:val="00A73E2F"/>
    <w:rsid w:val="00AD6E55"/>
    <w:rsid w:val="00B20514"/>
    <w:rsid w:val="00B24434"/>
    <w:rsid w:val="00B95384"/>
    <w:rsid w:val="00B96D37"/>
    <w:rsid w:val="00C033E1"/>
    <w:rsid w:val="00C6455C"/>
    <w:rsid w:val="00D35232"/>
    <w:rsid w:val="00D43B45"/>
    <w:rsid w:val="00DA1E14"/>
    <w:rsid w:val="00DA3D62"/>
    <w:rsid w:val="00E452C8"/>
    <w:rsid w:val="00E47AF0"/>
    <w:rsid w:val="00EB6350"/>
    <w:rsid w:val="00EB6C8A"/>
    <w:rsid w:val="00EE6409"/>
    <w:rsid w:val="00F8240E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95BCF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92"/>
    <w:pPr>
      <w:widowControl w:val="0"/>
      <w:jc w:val="both"/>
    </w:pPr>
    <w:rPr>
      <w:rFonts w:eastAsia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20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20A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20A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a">
    <w:name w:val="三线表"/>
    <w:basedOn w:val="Normaltabell"/>
    <w:uiPriority w:val="99"/>
    <w:rsid w:val="00771C84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rutnt">
    <w:name w:val="Table Grid"/>
    <w:basedOn w:val="Normaltabell"/>
    <w:rsid w:val="0083013F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20A75"/>
    <w:rPr>
      <w:rFonts w:eastAsia="Times New Roman"/>
      <w:b/>
      <w:bCs/>
      <w:kern w:val="44"/>
      <w:sz w:val="44"/>
      <w:szCs w:val="44"/>
    </w:rPr>
  </w:style>
  <w:style w:type="character" w:customStyle="1" w:styleId="Rubrik2Char">
    <w:name w:val="Rubrik 2 Char"/>
    <w:basedOn w:val="Standardstycketeckensnitt"/>
    <w:link w:val="Rubrik2"/>
    <w:uiPriority w:val="9"/>
    <w:rsid w:val="00920A75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20A75"/>
    <w:rPr>
      <w:rFonts w:eastAsia="Times New Roman"/>
      <w:b/>
      <w:bCs/>
      <w:sz w:val="32"/>
      <w:szCs w:val="32"/>
    </w:rPr>
  </w:style>
  <w:style w:type="paragraph" w:styleId="Sidfot">
    <w:name w:val="footer"/>
    <w:basedOn w:val="Normal"/>
    <w:link w:val="SidfotChar"/>
    <w:uiPriority w:val="99"/>
    <w:unhideWhenUsed/>
    <w:rsid w:val="0092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920A75"/>
    <w:rPr>
      <w:rFonts w:eastAsia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2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20A75"/>
    <w:rPr>
      <w:rFonts w:eastAsia="Times New Roman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20A75"/>
    <w:rPr>
      <w:sz w:val="21"/>
      <w:szCs w:val="21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0A75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0A75"/>
    <w:rPr>
      <w:rFonts w:eastAsia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A75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A75"/>
    <w:rPr>
      <w:rFonts w:eastAsia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920A75"/>
    <w:pPr>
      <w:jc w:val="center"/>
    </w:pPr>
    <w:rPr>
      <w:rFonts w:ascii="DengXian" w:eastAsia="DengXian" w:hAnsi="DengXian"/>
      <w:noProof/>
    </w:rPr>
  </w:style>
  <w:style w:type="character" w:customStyle="1" w:styleId="EndNoteBibliographyTitle0">
    <w:name w:val="EndNote Bibliography Title 字符"/>
    <w:basedOn w:val="Standardstycketeckensnitt"/>
    <w:link w:val="EndNoteBibliographyTitle"/>
    <w:rsid w:val="00920A75"/>
    <w:rPr>
      <w:rFonts w:ascii="DengXian" w:eastAsia="DengXian" w:hAnsi="DengXian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920A75"/>
    <w:rPr>
      <w:rFonts w:ascii="DengXian" w:eastAsia="DengXian" w:hAnsi="DengXian"/>
      <w:noProof/>
    </w:rPr>
  </w:style>
  <w:style w:type="character" w:customStyle="1" w:styleId="EndNoteBibliography0">
    <w:name w:val="EndNote Bibliography 字符"/>
    <w:basedOn w:val="Standardstycketeckensnitt"/>
    <w:link w:val="EndNoteBibliography"/>
    <w:rsid w:val="00920A75"/>
    <w:rPr>
      <w:rFonts w:ascii="DengXian" w:eastAsia="DengXian" w:hAnsi="DengXian"/>
      <w:noProof/>
      <w:sz w:val="24"/>
    </w:rPr>
  </w:style>
  <w:style w:type="character" w:styleId="Hyperlnk">
    <w:name w:val="Hyperlink"/>
    <w:basedOn w:val="Standardstycketeckensnitt"/>
    <w:uiPriority w:val="99"/>
    <w:unhideWhenUsed/>
    <w:qFormat/>
    <w:rsid w:val="00920A7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0A7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99"/>
    <w:rsid w:val="00920A75"/>
    <w:pPr>
      <w:ind w:firstLineChars="200" w:firstLine="42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0A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0A75"/>
    <w:rPr>
      <w:rFonts w:eastAsia="Times New Roman"/>
      <w:b/>
      <w:bCs/>
      <w:sz w:val="24"/>
    </w:rPr>
  </w:style>
  <w:style w:type="character" w:styleId="Radnummer">
    <w:name w:val="line number"/>
    <w:basedOn w:val="Standardstycketeckensnitt"/>
    <w:uiPriority w:val="99"/>
    <w:semiHidden/>
    <w:unhideWhenUsed/>
    <w:rsid w:val="00670F45"/>
  </w:style>
  <w:style w:type="character" w:styleId="AnvndHyperlnk">
    <w:name w:val="FollowedHyperlink"/>
    <w:basedOn w:val="Standardstycketeckensnitt"/>
    <w:uiPriority w:val="99"/>
    <w:semiHidden/>
    <w:unhideWhenUsed/>
    <w:rsid w:val="00D35232"/>
    <w:rPr>
      <w:color w:val="954F72"/>
      <w:u w:val="single"/>
    </w:rPr>
  </w:style>
  <w:style w:type="paragraph" w:customStyle="1" w:styleId="msonormal0">
    <w:name w:val="msonormal"/>
    <w:basedOn w:val="Normal"/>
    <w:rsid w:val="00D3523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Cs w:val="24"/>
      <w14:ligatures w14:val="none"/>
    </w:rPr>
  </w:style>
  <w:style w:type="paragraph" w:customStyle="1" w:styleId="font5">
    <w:name w:val="font5"/>
    <w:basedOn w:val="Normal"/>
    <w:rsid w:val="00D3523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D35232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Cs w:val="24"/>
      <w14:ligatures w14:val="none"/>
    </w:rPr>
  </w:style>
  <w:style w:type="paragraph" w:customStyle="1" w:styleId="xl66">
    <w:name w:val="xl66"/>
    <w:basedOn w:val="Normal"/>
    <w:rsid w:val="00D35232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561B-6ED2-47E5-94AE-46F3CA62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491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2024-06-20T22:48:00Z</dcterms:created>
  <dcterms:modified xsi:type="dcterms:W3CDTF">2024-06-20T22:48:00Z</dcterms:modified>
</cp:coreProperties>
</file>