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40E4D" w14:textId="77777777" w:rsidR="00B34D4A" w:rsidRPr="00B34D4A" w:rsidRDefault="00B34D4A" w:rsidP="00B34D4A">
      <w:pPr>
        <w:keepNext/>
        <w:keepLines/>
        <w:spacing w:before="240" w:after="0" w:line="480" w:lineRule="auto"/>
        <w:outlineLvl w:val="0"/>
        <w:rPr>
          <w:rFonts w:ascii="Times New Roman" w:eastAsia="Yu Gothic Light" w:hAnsi="Times New Roman" w:cs="Times New Roman"/>
          <w:b/>
          <w:kern w:val="0"/>
          <w:sz w:val="28"/>
          <w:szCs w:val="32"/>
          <w:lang w:val="en-US"/>
          <w14:ligatures w14:val="none"/>
        </w:rPr>
      </w:pPr>
      <w:r w:rsidRPr="00B34D4A">
        <w:rPr>
          <w:rFonts w:ascii="Times New Roman" w:eastAsia="Yu Gothic Light" w:hAnsi="Times New Roman" w:cs="Times New Roman"/>
          <w:b/>
          <w:kern w:val="0"/>
          <w:sz w:val="28"/>
          <w:szCs w:val="32"/>
          <w:lang w:val="en-US"/>
          <w14:ligatures w14:val="none"/>
        </w:rPr>
        <w:t>Supplementary material</w:t>
      </w:r>
    </w:p>
    <w:p w14:paraId="4285686E" w14:textId="18004B6E" w:rsidR="00B34D4A" w:rsidRPr="00B34D4A" w:rsidRDefault="00B34D4A" w:rsidP="00B34D4A">
      <w:pPr>
        <w:spacing w:line="480" w:lineRule="auto"/>
        <w:rPr>
          <w:rFonts w:ascii="Times New Roman" w:eastAsia="Calibri" w:hAnsi="Times New Roman" w:cs="Calibri"/>
          <w:b/>
          <w:bCs/>
          <w:color w:val="000000"/>
          <w:kern w:val="0"/>
          <w:sz w:val="24"/>
          <w:lang w:val="en-GB"/>
          <w14:ligatures w14:val="none"/>
        </w:rPr>
      </w:pPr>
      <w:r w:rsidRPr="00B34D4A">
        <w:rPr>
          <w:rFonts w:ascii="Times New Roman" w:eastAsia="Yu Gothic Light" w:hAnsi="Times New Roman" w:cs="Times New Roman"/>
          <w:b/>
          <w:i/>
          <w:color w:val="000000"/>
          <w:kern w:val="0"/>
          <w:sz w:val="24"/>
          <w:szCs w:val="26"/>
          <w:lang w:val="en-US"/>
          <w14:ligatures w14:val="none"/>
        </w:rPr>
        <w:t xml:space="preserve">Additional file 1. The Nutri-Score </w:t>
      </w:r>
      <w:r>
        <w:rPr>
          <w:rFonts w:ascii="Times New Roman" w:eastAsia="Yu Gothic Light" w:hAnsi="Times New Roman" w:cs="Times New Roman"/>
          <w:b/>
          <w:i/>
          <w:color w:val="000000"/>
          <w:kern w:val="0"/>
          <w:sz w:val="24"/>
          <w:szCs w:val="26"/>
          <w:lang w:val="en-US"/>
          <w14:ligatures w14:val="none"/>
        </w:rPr>
        <w:t xml:space="preserve">2023 </w:t>
      </w:r>
      <w:r w:rsidRPr="00B34D4A">
        <w:rPr>
          <w:rFonts w:ascii="Times New Roman" w:eastAsia="Yu Gothic Light" w:hAnsi="Times New Roman" w:cs="Times New Roman"/>
          <w:b/>
          <w:i/>
          <w:color w:val="000000"/>
          <w:kern w:val="0"/>
          <w:sz w:val="24"/>
          <w:szCs w:val="26"/>
          <w:lang w:val="en-US"/>
          <w14:ligatures w14:val="none"/>
        </w:rPr>
        <w:t>algorithms.</w:t>
      </w:r>
      <w:r w:rsidRPr="00B34D4A">
        <w:rPr>
          <w:rFonts w:ascii="Times New Roman" w:eastAsia="Calibri" w:hAnsi="Times New Roman" w:cs="Calibri"/>
          <w:b/>
          <w:bCs/>
          <w:color w:val="000000"/>
          <w:kern w:val="0"/>
          <w:sz w:val="24"/>
          <w:lang w:val="en-GB"/>
          <w14:ligatures w14:val="none"/>
        </w:rPr>
        <w:t xml:space="preserve"> </w:t>
      </w:r>
    </w:p>
    <w:p w14:paraId="1304103E" w14:textId="77777777" w:rsidR="00B34D4A" w:rsidRPr="00B34D4A" w:rsidRDefault="00B34D4A" w:rsidP="00B34D4A">
      <w:pPr>
        <w:spacing w:line="48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nb-NO"/>
          <w14:ligatures w14:val="none"/>
        </w:rPr>
      </w:pPr>
      <w:r w:rsidRPr="00B34D4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nb-NO"/>
          <w14:ligatures w14:val="none"/>
        </w:rPr>
        <w:t>To calculate the total score for the main algorithm for general foods, summarize the points from the unfavorable components (Table 1).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1"/>
        <w:gridCol w:w="1147"/>
        <w:gridCol w:w="1147"/>
        <w:gridCol w:w="1374"/>
        <w:gridCol w:w="1152"/>
        <w:gridCol w:w="1120"/>
        <w:gridCol w:w="1121"/>
        <w:gridCol w:w="1260"/>
      </w:tblGrid>
      <w:tr w:rsidR="00B34D4A" w:rsidRPr="00B34D4A" w14:paraId="133A6DA0" w14:textId="77777777" w:rsidTr="003B3484">
        <w:trPr>
          <w:trHeight w:val="301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1DEFCA8E" w14:textId="77777777" w:rsidR="00B34D4A" w:rsidRPr="00B34D4A" w:rsidRDefault="00B34D4A" w:rsidP="00B34D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Table 1. Nutri-Score main algorithm for general foods</w:t>
            </w:r>
          </w:p>
        </w:tc>
      </w:tr>
      <w:tr w:rsidR="00B34D4A" w:rsidRPr="00B34D4A" w14:paraId="3145A562" w14:textId="77777777" w:rsidTr="00B34D4A">
        <w:trPr>
          <w:trHeight w:val="301"/>
        </w:trPr>
        <w:tc>
          <w:tcPr>
            <w:tcW w:w="402" w:type="pct"/>
            <w:vMerge w:val="restart"/>
            <w:shd w:val="clear" w:color="auto" w:fill="auto"/>
            <w:vAlign w:val="center"/>
            <w:hideMark/>
          </w:tcPr>
          <w:p w14:paraId="438C43E7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Points</w:t>
            </w:r>
          </w:p>
        </w:tc>
        <w:tc>
          <w:tcPr>
            <w:tcW w:w="2664" w:type="pct"/>
            <w:gridSpan w:val="4"/>
            <w:shd w:val="clear" w:color="auto" w:fill="FBE4D5"/>
            <w:vAlign w:val="center"/>
          </w:tcPr>
          <w:p w14:paraId="7715D84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Unfavorable components</w:t>
            </w:r>
          </w:p>
        </w:tc>
        <w:tc>
          <w:tcPr>
            <w:tcW w:w="1934" w:type="pct"/>
            <w:gridSpan w:val="3"/>
            <w:shd w:val="clear" w:color="auto" w:fill="E2EFD9"/>
            <w:noWrap/>
            <w:vAlign w:val="center"/>
            <w:hideMark/>
          </w:tcPr>
          <w:p w14:paraId="1C16C9BA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Favorable components</w:t>
            </w:r>
          </w:p>
        </w:tc>
      </w:tr>
      <w:tr w:rsidR="00B34D4A" w:rsidRPr="00B34D4A" w14:paraId="3E55FA51" w14:textId="77777777" w:rsidTr="003B3484">
        <w:trPr>
          <w:trHeight w:val="469"/>
        </w:trPr>
        <w:tc>
          <w:tcPr>
            <w:tcW w:w="402" w:type="pct"/>
            <w:vMerge/>
            <w:shd w:val="clear" w:color="auto" w:fill="auto"/>
            <w:vAlign w:val="center"/>
            <w:hideMark/>
          </w:tcPr>
          <w:p w14:paraId="57E67F03" w14:textId="77777777" w:rsidR="00B34D4A" w:rsidRPr="00B34D4A" w:rsidRDefault="00B34D4A" w:rsidP="00B34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14:paraId="40A36AD6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 xml:space="preserve">Energy </w:t>
            </w:r>
          </w:p>
          <w:p w14:paraId="584657ED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(kJ/100g)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1DA8042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Sugars</w:t>
            </w: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br/>
              <w:t>(g/100g)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51B50D76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Saturated fat</w:t>
            </w: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br/>
              <w:t>(g/100g)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29D23CEA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 xml:space="preserve">Salt </w:t>
            </w: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br/>
              <w:t>(g/100g)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14:paraId="017796B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 xml:space="preserve">Protein* </w:t>
            </w: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br/>
              <w:t>(g/100g)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14:paraId="63DD4BFC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 xml:space="preserve">Fiber </w:t>
            </w: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br/>
              <w:t>(g/100g)</w:t>
            </w:r>
          </w:p>
        </w:tc>
        <w:tc>
          <w:tcPr>
            <w:tcW w:w="696" w:type="pct"/>
            <w:shd w:val="clear" w:color="auto" w:fill="auto"/>
            <w:vAlign w:val="center"/>
            <w:hideMark/>
          </w:tcPr>
          <w:p w14:paraId="3BB8DF29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Fruit, vegetables, legumes (%)</w:t>
            </w:r>
          </w:p>
        </w:tc>
      </w:tr>
      <w:tr w:rsidR="00B34D4A" w:rsidRPr="00B34D4A" w14:paraId="0D38BA69" w14:textId="77777777" w:rsidTr="003B3484">
        <w:trPr>
          <w:trHeight w:val="227"/>
        </w:trPr>
        <w:tc>
          <w:tcPr>
            <w:tcW w:w="402" w:type="pct"/>
            <w:shd w:val="clear" w:color="auto" w:fill="auto"/>
            <w:noWrap/>
            <w:vAlign w:val="center"/>
            <w:hideMark/>
          </w:tcPr>
          <w:p w14:paraId="0370C7C7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0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18ACC24F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≤ 335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36A7203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≤ 3.4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448B13A7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≤ 1.0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267DC051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≤ 0.2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4147A450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≤ 2.4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74777670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≤ 3.0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14:paraId="26079DAD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≤ 40</w:t>
            </w:r>
          </w:p>
        </w:tc>
      </w:tr>
      <w:tr w:rsidR="00B34D4A" w:rsidRPr="00B34D4A" w14:paraId="76E56698" w14:textId="77777777" w:rsidTr="003B3484">
        <w:trPr>
          <w:trHeight w:val="227"/>
        </w:trPr>
        <w:tc>
          <w:tcPr>
            <w:tcW w:w="402" w:type="pct"/>
            <w:shd w:val="clear" w:color="auto" w:fill="auto"/>
            <w:noWrap/>
            <w:vAlign w:val="center"/>
            <w:hideMark/>
          </w:tcPr>
          <w:p w14:paraId="54540956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1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36F7151D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335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3FF1D07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3.4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3AD6C097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1.0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5BA7418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0.2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3A892491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2.4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3A4CB0AF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3.0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14:paraId="2B22F388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40</w:t>
            </w:r>
          </w:p>
        </w:tc>
      </w:tr>
      <w:tr w:rsidR="00B34D4A" w:rsidRPr="00B34D4A" w14:paraId="6BB746EF" w14:textId="77777777" w:rsidTr="003B3484">
        <w:trPr>
          <w:trHeight w:val="227"/>
        </w:trPr>
        <w:tc>
          <w:tcPr>
            <w:tcW w:w="402" w:type="pct"/>
            <w:shd w:val="clear" w:color="auto" w:fill="auto"/>
            <w:noWrap/>
            <w:vAlign w:val="center"/>
            <w:hideMark/>
          </w:tcPr>
          <w:p w14:paraId="599DCC47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2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15B2B1C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670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035A43E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6.8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38EAF7DD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2.0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2933AD0F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0.4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3E82CEC6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4.8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3B434FDB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4.1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14:paraId="205B5AC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60</w:t>
            </w:r>
          </w:p>
        </w:tc>
      </w:tr>
      <w:tr w:rsidR="00B34D4A" w:rsidRPr="00B34D4A" w14:paraId="3FCB9175" w14:textId="77777777" w:rsidTr="003B3484">
        <w:trPr>
          <w:trHeight w:val="227"/>
        </w:trPr>
        <w:tc>
          <w:tcPr>
            <w:tcW w:w="402" w:type="pct"/>
            <w:shd w:val="clear" w:color="auto" w:fill="auto"/>
            <w:noWrap/>
            <w:vAlign w:val="center"/>
            <w:hideMark/>
          </w:tcPr>
          <w:p w14:paraId="71291E3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3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5178B9EF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1005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1F81E83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10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55B5FFAF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3.0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421ED2E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0.6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338D2109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7.2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4839368D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5.2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14:paraId="55EEA8B8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-</w:t>
            </w:r>
          </w:p>
        </w:tc>
      </w:tr>
      <w:tr w:rsidR="00B34D4A" w:rsidRPr="00B34D4A" w14:paraId="644D8CB5" w14:textId="77777777" w:rsidTr="003B3484">
        <w:trPr>
          <w:trHeight w:val="227"/>
        </w:trPr>
        <w:tc>
          <w:tcPr>
            <w:tcW w:w="402" w:type="pct"/>
            <w:shd w:val="clear" w:color="auto" w:fill="auto"/>
            <w:noWrap/>
            <w:vAlign w:val="center"/>
            <w:hideMark/>
          </w:tcPr>
          <w:p w14:paraId="7F97FD9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4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04E8334B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1340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5B0488F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14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5806E82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4.0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1C0444FC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0.8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6AD728D9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9.6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5B46FA9A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6.3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14:paraId="4D08C3D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-</w:t>
            </w:r>
          </w:p>
        </w:tc>
      </w:tr>
      <w:tr w:rsidR="00B34D4A" w:rsidRPr="00B34D4A" w14:paraId="1672859D" w14:textId="77777777" w:rsidTr="003B3484">
        <w:trPr>
          <w:trHeight w:val="227"/>
        </w:trPr>
        <w:tc>
          <w:tcPr>
            <w:tcW w:w="402" w:type="pct"/>
            <w:shd w:val="clear" w:color="auto" w:fill="auto"/>
            <w:noWrap/>
            <w:vAlign w:val="center"/>
            <w:hideMark/>
          </w:tcPr>
          <w:p w14:paraId="0E1BDCCA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5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5DF1ED79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1675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25302EB9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17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447D3B09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5.0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134E9B38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1.0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49A569B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12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69D672EA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7.4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14:paraId="6303737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80</w:t>
            </w:r>
          </w:p>
        </w:tc>
      </w:tr>
      <w:tr w:rsidR="00B34D4A" w:rsidRPr="00B34D4A" w14:paraId="436C465A" w14:textId="77777777" w:rsidTr="003B3484">
        <w:trPr>
          <w:trHeight w:val="227"/>
        </w:trPr>
        <w:tc>
          <w:tcPr>
            <w:tcW w:w="402" w:type="pct"/>
            <w:shd w:val="clear" w:color="auto" w:fill="auto"/>
            <w:noWrap/>
            <w:vAlign w:val="center"/>
            <w:hideMark/>
          </w:tcPr>
          <w:p w14:paraId="427C8D89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6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3F4E8EC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2010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43C7F8C7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20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699FC2A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6.0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30FAA09C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1.2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19F05FC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14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35965C36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14:paraId="645C491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</w:tr>
      <w:tr w:rsidR="00B34D4A" w:rsidRPr="00B34D4A" w14:paraId="758B600F" w14:textId="77777777" w:rsidTr="003B3484">
        <w:trPr>
          <w:trHeight w:val="227"/>
        </w:trPr>
        <w:tc>
          <w:tcPr>
            <w:tcW w:w="402" w:type="pct"/>
            <w:shd w:val="clear" w:color="auto" w:fill="auto"/>
            <w:noWrap/>
            <w:vAlign w:val="center"/>
            <w:hideMark/>
          </w:tcPr>
          <w:p w14:paraId="2BD3CC7A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7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77583FBB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2345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0F91D9DB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24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695F4FD8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7.0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0886EE89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1.4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3B79A1D0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17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44416A3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14:paraId="1C9404DD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</w:tr>
      <w:tr w:rsidR="00B34D4A" w:rsidRPr="00B34D4A" w14:paraId="6B2087E9" w14:textId="77777777" w:rsidTr="003B3484">
        <w:trPr>
          <w:trHeight w:val="227"/>
        </w:trPr>
        <w:tc>
          <w:tcPr>
            <w:tcW w:w="402" w:type="pct"/>
            <w:shd w:val="clear" w:color="auto" w:fill="auto"/>
            <w:noWrap/>
            <w:vAlign w:val="center"/>
            <w:hideMark/>
          </w:tcPr>
          <w:p w14:paraId="7EF10E1D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8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00B779A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2680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19C3C787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27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06CA4C2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8.0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19D9404A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1.6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3E842239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6E21C3E7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14:paraId="2065595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</w:tr>
      <w:tr w:rsidR="00B34D4A" w:rsidRPr="00B34D4A" w14:paraId="6D9FEDB1" w14:textId="77777777" w:rsidTr="003B3484">
        <w:trPr>
          <w:trHeight w:val="227"/>
        </w:trPr>
        <w:tc>
          <w:tcPr>
            <w:tcW w:w="402" w:type="pct"/>
            <w:shd w:val="clear" w:color="auto" w:fill="auto"/>
            <w:noWrap/>
            <w:vAlign w:val="center"/>
            <w:hideMark/>
          </w:tcPr>
          <w:p w14:paraId="5A0AEFC7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9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709D8220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3015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659607D9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31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47B80458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9.0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798B8F1D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1.8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79FE41F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2A36B439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14:paraId="0FACA76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</w:tr>
      <w:tr w:rsidR="00B34D4A" w:rsidRPr="00B34D4A" w14:paraId="170747D7" w14:textId="77777777" w:rsidTr="003B3484">
        <w:trPr>
          <w:trHeight w:val="227"/>
        </w:trPr>
        <w:tc>
          <w:tcPr>
            <w:tcW w:w="402" w:type="pct"/>
            <w:shd w:val="clear" w:color="auto" w:fill="auto"/>
            <w:noWrap/>
            <w:vAlign w:val="center"/>
            <w:hideMark/>
          </w:tcPr>
          <w:p w14:paraId="2B6E8B20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10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4ADC0CC9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3350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76E363C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34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0C7753DD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10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58D8E9ED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2.0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1492FC1F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65DEEEA0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14:paraId="3475674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</w:tr>
      <w:tr w:rsidR="00B34D4A" w:rsidRPr="00B34D4A" w14:paraId="1109078D" w14:textId="77777777" w:rsidTr="003B3484">
        <w:trPr>
          <w:trHeight w:val="227"/>
        </w:trPr>
        <w:tc>
          <w:tcPr>
            <w:tcW w:w="402" w:type="pct"/>
            <w:shd w:val="clear" w:color="auto" w:fill="auto"/>
            <w:noWrap/>
            <w:vAlign w:val="center"/>
            <w:hideMark/>
          </w:tcPr>
          <w:p w14:paraId="0D5BB60F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11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126424B6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14:paraId="26E103A1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37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21550318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55646DC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2.2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08D3949B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37F8ABB7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14:paraId="59E0682A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</w:tr>
      <w:tr w:rsidR="00B34D4A" w:rsidRPr="00B34D4A" w14:paraId="5228E5B4" w14:textId="77777777" w:rsidTr="003B3484">
        <w:trPr>
          <w:trHeight w:val="227"/>
        </w:trPr>
        <w:tc>
          <w:tcPr>
            <w:tcW w:w="402" w:type="pct"/>
            <w:shd w:val="clear" w:color="auto" w:fill="auto"/>
            <w:noWrap/>
            <w:vAlign w:val="center"/>
            <w:hideMark/>
          </w:tcPr>
          <w:p w14:paraId="22735C1B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12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3EA12DE8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14:paraId="486AFCAA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41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4B6BE85D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05BE1320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2.4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67F0763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0EF3C951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14:paraId="397ED7C8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</w:tr>
      <w:tr w:rsidR="00B34D4A" w:rsidRPr="00B34D4A" w14:paraId="2287A23F" w14:textId="77777777" w:rsidTr="003B3484">
        <w:trPr>
          <w:trHeight w:val="227"/>
        </w:trPr>
        <w:tc>
          <w:tcPr>
            <w:tcW w:w="402" w:type="pct"/>
            <w:shd w:val="clear" w:color="auto" w:fill="auto"/>
            <w:noWrap/>
            <w:vAlign w:val="center"/>
            <w:hideMark/>
          </w:tcPr>
          <w:p w14:paraId="0601004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13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6F73C3F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14:paraId="473181F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44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5154CE01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3D6FE94F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2.6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09565997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50B799D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14:paraId="2E94EE5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</w:tr>
      <w:tr w:rsidR="00B34D4A" w:rsidRPr="00B34D4A" w14:paraId="58401B2A" w14:textId="77777777" w:rsidTr="003B3484">
        <w:trPr>
          <w:trHeight w:val="227"/>
        </w:trPr>
        <w:tc>
          <w:tcPr>
            <w:tcW w:w="402" w:type="pct"/>
            <w:shd w:val="clear" w:color="auto" w:fill="auto"/>
            <w:noWrap/>
            <w:vAlign w:val="center"/>
            <w:hideMark/>
          </w:tcPr>
          <w:p w14:paraId="4868184A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14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5C789AB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14:paraId="19D40B11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48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76B9419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3C15794C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2.8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1EDB2ACF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590604A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14:paraId="56ECDF51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</w:tr>
      <w:tr w:rsidR="00B34D4A" w:rsidRPr="00B34D4A" w14:paraId="68AE948D" w14:textId="77777777" w:rsidTr="003B3484">
        <w:trPr>
          <w:trHeight w:val="227"/>
        </w:trPr>
        <w:tc>
          <w:tcPr>
            <w:tcW w:w="402" w:type="pct"/>
            <w:shd w:val="clear" w:color="auto" w:fill="auto"/>
            <w:noWrap/>
            <w:vAlign w:val="center"/>
            <w:hideMark/>
          </w:tcPr>
          <w:p w14:paraId="2E5EF3F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15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0BC1750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14:paraId="17B2D5B9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51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42BDE7AF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0A6DF760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3.0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37B7C656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2040AE61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14:paraId="6C6E909C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</w:tr>
      <w:tr w:rsidR="00B34D4A" w:rsidRPr="00B34D4A" w14:paraId="3EC2F26D" w14:textId="77777777" w:rsidTr="003B3484">
        <w:trPr>
          <w:trHeight w:val="227"/>
        </w:trPr>
        <w:tc>
          <w:tcPr>
            <w:tcW w:w="402" w:type="pct"/>
            <w:shd w:val="clear" w:color="auto" w:fill="auto"/>
            <w:noWrap/>
            <w:vAlign w:val="center"/>
            <w:hideMark/>
          </w:tcPr>
          <w:p w14:paraId="0C85C40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16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02BD51F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14:paraId="33FDAD39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759" w:type="pct"/>
            <w:shd w:val="clear" w:color="auto" w:fill="auto"/>
            <w:vAlign w:val="center"/>
          </w:tcPr>
          <w:p w14:paraId="25EB244D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48DC581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3.2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482D4EF0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0D3A3770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14:paraId="0D6D8CE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</w:tr>
      <w:tr w:rsidR="00B34D4A" w:rsidRPr="00B34D4A" w14:paraId="75C0DCD7" w14:textId="77777777" w:rsidTr="003B3484">
        <w:trPr>
          <w:trHeight w:val="227"/>
        </w:trPr>
        <w:tc>
          <w:tcPr>
            <w:tcW w:w="402" w:type="pct"/>
            <w:shd w:val="clear" w:color="auto" w:fill="auto"/>
            <w:noWrap/>
            <w:vAlign w:val="center"/>
            <w:hideMark/>
          </w:tcPr>
          <w:p w14:paraId="57DB132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17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0A7A3A3A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14:paraId="0E187700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759" w:type="pct"/>
            <w:shd w:val="clear" w:color="auto" w:fill="auto"/>
            <w:vAlign w:val="center"/>
          </w:tcPr>
          <w:p w14:paraId="5B99E9C1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3AA9782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3.4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1272CD8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5944773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14:paraId="329E160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</w:tr>
      <w:tr w:rsidR="00B34D4A" w:rsidRPr="00B34D4A" w14:paraId="6BF7371C" w14:textId="77777777" w:rsidTr="003B3484">
        <w:trPr>
          <w:trHeight w:val="227"/>
        </w:trPr>
        <w:tc>
          <w:tcPr>
            <w:tcW w:w="402" w:type="pct"/>
            <w:shd w:val="clear" w:color="auto" w:fill="auto"/>
            <w:noWrap/>
            <w:vAlign w:val="center"/>
            <w:hideMark/>
          </w:tcPr>
          <w:p w14:paraId="02E5286F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18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2C4CD569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14:paraId="1AA3E1A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759" w:type="pct"/>
            <w:shd w:val="clear" w:color="auto" w:fill="auto"/>
            <w:vAlign w:val="center"/>
          </w:tcPr>
          <w:p w14:paraId="1C13CF1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3EFC1A31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3.6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6885A12A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6984C08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14:paraId="24DA7640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</w:tr>
      <w:tr w:rsidR="00B34D4A" w:rsidRPr="00B34D4A" w14:paraId="56725CB2" w14:textId="77777777" w:rsidTr="003B3484">
        <w:trPr>
          <w:trHeight w:val="227"/>
        </w:trPr>
        <w:tc>
          <w:tcPr>
            <w:tcW w:w="402" w:type="pct"/>
            <w:shd w:val="clear" w:color="auto" w:fill="auto"/>
            <w:noWrap/>
            <w:vAlign w:val="center"/>
            <w:hideMark/>
          </w:tcPr>
          <w:p w14:paraId="060A206A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19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4D8A441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14:paraId="4C623DE8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759" w:type="pct"/>
            <w:shd w:val="clear" w:color="auto" w:fill="auto"/>
            <w:vAlign w:val="center"/>
          </w:tcPr>
          <w:p w14:paraId="6FEDBF2D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0ECC0FA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3.8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4580EEC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7E5621B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14:paraId="49582AE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</w:tr>
      <w:tr w:rsidR="00B34D4A" w:rsidRPr="00B34D4A" w14:paraId="0747424E" w14:textId="77777777" w:rsidTr="003B3484">
        <w:trPr>
          <w:trHeight w:val="227"/>
        </w:trPr>
        <w:tc>
          <w:tcPr>
            <w:tcW w:w="402" w:type="pct"/>
            <w:shd w:val="clear" w:color="auto" w:fill="auto"/>
            <w:noWrap/>
            <w:vAlign w:val="center"/>
            <w:hideMark/>
          </w:tcPr>
          <w:p w14:paraId="7C5AF9C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20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492CE3F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14:paraId="5A3350A1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759" w:type="pct"/>
            <w:shd w:val="clear" w:color="auto" w:fill="auto"/>
            <w:vAlign w:val="center"/>
          </w:tcPr>
          <w:p w14:paraId="7DA903A8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57FE35B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4.0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4E5EDCA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28430D11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14:paraId="2F59135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</w:tr>
      <w:tr w:rsidR="00B34D4A" w:rsidRPr="00B34D4A" w14:paraId="20F1170D" w14:textId="77777777" w:rsidTr="003B3484">
        <w:trPr>
          <w:trHeight w:val="227"/>
        </w:trPr>
        <w:tc>
          <w:tcPr>
            <w:tcW w:w="5000" w:type="pct"/>
            <w:gridSpan w:val="8"/>
            <w:shd w:val="clear" w:color="auto" w:fill="auto"/>
            <w:noWrap/>
            <w:vAlign w:val="center"/>
          </w:tcPr>
          <w:p w14:paraId="53C75412" w14:textId="77777777" w:rsidR="00B34D4A" w:rsidRPr="00B34D4A" w:rsidRDefault="00B34D4A" w:rsidP="00B34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*Red meat products are given maximum 2 protein points.</w:t>
            </w:r>
          </w:p>
        </w:tc>
      </w:tr>
    </w:tbl>
    <w:p w14:paraId="5C0DFF66" w14:textId="77777777" w:rsidR="00B34D4A" w:rsidRPr="00B34D4A" w:rsidRDefault="00B34D4A" w:rsidP="00B34D4A">
      <w:pPr>
        <w:spacing w:line="48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B34D4A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en-US" w:eastAsia="nb-NO"/>
          <w14:ligatures w14:val="none"/>
        </w:rPr>
        <w:br/>
      </w:r>
      <w:r w:rsidRPr="00B34D4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nb-NO"/>
          <w14:ligatures w14:val="none"/>
        </w:rPr>
        <w:t xml:space="preserve">If unfavorable component is ≥ 11 points, then apply formula: Nutri-Score points = total unfavorable components </w:t>
      </w:r>
      <w:proofErr w:type="gramStart"/>
      <w:r w:rsidRPr="00B34D4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nb-NO"/>
          <w14:ligatures w14:val="none"/>
        </w:rPr>
        <w:t>points</w:t>
      </w:r>
      <w:proofErr w:type="gramEnd"/>
      <w:r w:rsidRPr="00B34D4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nb-NO"/>
          <w14:ligatures w14:val="none"/>
        </w:rPr>
        <w:t xml:space="preserve"> - (points from the fiber component + points from the fruit, vegetables, and legumes component). If unfavorable component is &lt; 11 points or the food is cheese, then apply formula: Nutri-Score points = total unfavorable component points - total favorable components points. </w:t>
      </w:r>
      <w:r w:rsidRPr="00B34D4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Classify Nutri-Score using Table 2.</w:t>
      </w:r>
    </w:p>
    <w:tbl>
      <w:tblPr>
        <w:tblStyle w:val="Tabellrutnt"/>
        <w:tblpPr w:leftFromText="141" w:rightFromText="141" w:vertAnchor="page" w:horzAnchor="margin" w:tblpY="1453"/>
        <w:tblW w:w="0" w:type="auto"/>
        <w:tblLook w:val="04A0" w:firstRow="1" w:lastRow="0" w:firstColumn="1" w:lastColumn="0" w:noHBand="0" w:noVBand="1"/>
      </w:tblPr>
      <w:tblGrid>
        <w:gridCol w:w="1698"/>
        <w:gridCol w:w="2124"/>
        <w:gridCol w:w="1840"/>
        <w:gridCol w:w="1700"/>
        <w:gridCol w:w="1700"/>
      </w:tblGrid>
      <w:tr w:rsidR="00B34D4A" w:rsidRPr="00B34D4A" w14:paraId="0129378C" w14:textId="77777777" w:rsidTr="003B3484">
        <w:tc>
          <w:tcPr>
            <w:tcW w:w="9062" w:type="dxa"/>
            <w:gridSpan w:val="5"/>
          </w:tcPr>
          <w:p w14:paraId="200BD64E" w14:textId="77777777" w:rsidR="00B34D4A" w:rsidRPr="00B34D4A" w:rsidRDefault="00B34D4A" w:rsidP="00B34D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nb-NO"/>
              </w:rPr>
              <w:lastRenderedPageBreak/>
              <w:t>Table 2.</w:t>
            </w: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 xml:space="preserve"> </w:t>
            </w:r>
            <w:r w:rsidRPr="00B34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nb-NO"/>
              </w:rPr>
              <w:t>Thresholds for the three Nutri-Score algorithms.</w:t>
            </w:r>
          </w:p>
        </w:tc>
      </w:tr>
      <w:tr w:rsidR="00B34D4A" w:rsidRPr="00B34D4A" w14:paraId="7600E487" w14:textId="77777777" w:rsidTr="003B3484">
        <w:tc>
          <w:tcPr>
            <w:tcW w:w="1698" w:type="dxa"/>
          </w:tcPr>
          <w:p w14:paraId="254494BB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nb-NO"/>
              </w:rPr>
              <w:t>Nutri-Score</w:t>
            </w:r>
          </w:p>
        </w:tc>
        <w:tc>
          <w:tcPr>
            <w:tcW w:w="2124" w:type="dxa"/>
          </w:tcPr>
          <w:p w14:paraId="530A9D7B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nb-NO"/>
              </w:rPr>
              <w:t>Color</w:t>
            </w:r>
          </w:p>
        </w:tc>
        <w:tc>
          <w:tcPr>
            <w:tcW w:w="1840" w:type="dxa"/>
          </w:tcPr>
          <w:p w14:paraId="59484AF7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nb-NO"/>
              </w:rPr>
              <w:t>Algorithm for general foods</w:t>
            </w:r>
          </w:p>
        </w:tc>
        <w:tc>
          <w:tcPr>
            <w:tcW w:w="1700" w:type="dxa"/>
          </w:tcPr>
          <w:p w14:paraId="4570CEA1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nb-NO"/>
              </w:rPr>
              <w:t>Algorithm for fats</w:t>
            </w:r>
          </w:p>
        </w:tc>
        <w:tc>
          <w:tcPr>
            <w:tcW w:w="1700" w:type="dxa"/>
          </w:tcPr>
          <w:p w14:paraId="13B3DBB8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nb-NO"/>
              </w:rPr>
              <w:t>Algorithm for beverages</w:t>
            </w:r>
          </w:p>
        </w:tc>
      </w:tr>
      <w:tr w:rsidR="00B34D4A" w:rsidRPr="00B34D4A" w14:paraId="2AE9B421" w14:textId="77777777" w:rsidTr="003B3484">
        <w:tc>
          <w:tcPr>
            <w:tcW w:w="1698" w:type="dxa"/>
          </w:tcPr>
          <w:p w14:paraId="1B4C0236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A</w:t>
            </w:r>
          </w:p>
        </w:tc>
        <w:tc>
          <w:tcPr>
            <w:tcW w:w="2124" w:type="dxa"/>
          </w:tcPr>
          <w:p w14:paraId="4DFD8C23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Dark green</w:t>
            </w:r>
          </w:p>
        </w:tc>
        <w:tc>
          <w:tcPr>
            <w:tcW w:w="1840" w:type="dxa"/>
          </w:tcPr>
          <w:p w14:paraId="12F5EF3D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Min to 0</w:t>
            </w:r>
          </w:p>
        </w:tc>
        <w:tc>
          <w:tcPr>
            <w:tcW w:w="1700" w:type="dxa"/>
          </w:tcPr>
          <w:p w14:paraId="7FE7A670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Min to -6</w:t>
            </w:r>
          </w:p>
        </w:tc>
        <w:tc>
          <w:tcPr>
            <w:tcW w:w="1700" w:type="dxa"/>
          </w:tcPr>
          <w:p w14:paraId="74E90820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Water</w:t>
            </w:r>
          </w:p>
        </w:tc>
      </w:tr>
      <w:tr w:rsidR="00B34D4A" w:rsidRPr="00B34D4A" w14:paraId="509F1B79" w14:textId="77777777" w:rsidTr="003B3484">
        <w:tc>
          <w:tcPr>
            <w:tcW w:w="1698" w:type="dxa"/>
          </w:tcPr>
          <w:p w14:paraId="62B01D3E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B</w:t>
            </w:r>
          </w:p>
        </w:tc>
        <w:tc>
          <w:tcPr>
            <w:tcW w:w="2124" w:type="dxa"/>
          </w:tcPr>
          <w:p w14:paraId="195EC9C3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Light green</w:t>
            </w:r>
          </w:p>
        </w:tc>
        <w:tc>
          <w:tcPr>
            <w:tcW w:w="1840" w:type="dxa"/>
          </w:tcPr>
          <w:p w14:paraId="646F0971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1 to 2</w:t>
            </w:r>
          </w:p>
        </w:tc>
        <w:tc>
          <w:tcPr>
            <w:tcW w:w="1700" w:type="dxa"/>
          </w:tcPr>
          <w:p w14:paraId="12CA1875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-5 to 2</w:t>
            </w:r>
          </w:p>
        </w:tc>
        <w:tc>
          <w:tcPr>
            <w:tcW w:w="1700" w:type="dxa"/>
          </w:tcPr>
          <w:p w14:paraId="6E190343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Min to 2</w:t>
            </w:r>
          </w:p>
        </w:tc>
      </w:tr>
      <w:tr w:rsidR="00B34D4A" w:rsidRPr="00B34D4A" w14:paraId="6581F48E" w14:textId="77777777" w:rsidTr="003B3484">
        <w:tc>
          <w:tcPr>
            <w:tcW w:w="1698" w:type="dxa"/>
          </w:tcPr>
          <w:p w14:paraId="02EDCDCC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C</w:t>
            </w:r>
          </w:p>
        </w:tc>
        <w:tc>
          <w:tcPr>
            <w:tcW w:w="2124" w:type="dxa"/>
          </w:tcPr>
          <w:p w14:paraId="77FCC09B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Yellow</w:t>
            </w:r>
          </w:p>
        </w:tc>
        <w:tc>
          <w:tcPr>
            <w:tcW w:w="1840" w:type="dxa"/>
          </w:tcPr>
          <w:p w14:paraId="3675EEAD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3 to 10</w:t>
            </w:r>
          </w:p>
        </w:tc>
        <w:tc>
          <w:tcPr>
            <w:tcW w:w="1700" w:type="dxa"/>
          </w:tcPr>
          <w:p w14:paraId="655230B2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3 to 10</w:t>
            </w:r>
          </w:p>
        </w:tc>
        <w:tc>
          <w:tcPr>
            <w:tcW w:w="1700" w:type="dxa"/>
          </w:tcPr>
          <w:p w14:paraId="1D23124E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3 to 6</w:t>
            </w:r>
          </w:p>
        </w:tc>
      </w:tr>
      <w:tr w:rsidR="00B34D4A" w:rsidRPr="00B34D4A" w14:paraId="3917CF76" w14:textId="77777777" w:rsidTr="003B3484">
        <w:tc>
          <w:tcPr>
            <w:tcW w:w="1698" w:type="dxa"/>
          </w:tcPr>
          <w:p w14:paraId="458FCA98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D</w:t>
            </w:r>
          </w:p>
        </w:tc>
        <w:tc>
          <w:tcPr>
            <w:tcW w:w="2124" w:type="dxa"/>
          </w:tcPr>
          <w:p w14:paraId="385C0F59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Light orange</w:t>
            </w:r>
          </w:p>
        </w:tc>
        <w:tc>
          <w:tcPr>
            <w:tcW w:w="1840" w:type="dxa"/>
          </w:tcPr>
          <w:p w14:paraId="3EC592E9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11 to 18</w:t>
            </w:r>
          </w:p>
        </w:tc>
        <w:tc>
          <w:tcPr>
            <w:tcW w:w="1700" w:type="dxa"/>
          </w:tcPr>
          <w:p w14:paraId="3CA1DCB8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11 to 18</w:t>
            </w:r>
          </w:p>
        </w:tc>
        <w:tc>
          <w:tcPr>
            <w:tcW w:w="1700" w:type="dxa"/>
          </w:tcPr>
          <w:p w14:paraId="289D6426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7 to 9</w:t>
            </w:r>
          </w:p>
        </w:tc>
      </w:tr>
      <w:tr w:rsidR="00B34D4A" w:rsidRPr="00B34D4A" w14:paraId="7814CE25" w14:textId="77777777" w:rsidTr="003B3484">
        <w:tc>
          <w:tcPr>
            <w:tcW w:w="1698" w:type="dxa"/>
          </w:tcPr>
          <w:p w14:paraId="617EAA8C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E</w:t>
            </w:r>
          </w:p>
        </w:tc>
        <w:tc>
          <w:tcPr>
            <w:tcW w:w="2124" w:type="dxa"/>
          </w:tcPr>
          <w:p w14:paraId="53619E0A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Dark orange</w:t>
            </w:r>
          </w:p>
        </w:tc>
        <w:tc>
          <w:tcPr>
            <w:tcW w:w="1840" w:type="dxa"/>
          </w:tcPr>
          <w:p w14:paraId="62F8D606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19 to max</w:t>
            </w:r>
          </w:p>
        </w:tc>
        <w:tc>
          <w:tcPr>
            <w:tcW w:w="1700" w:type="dxa"/>
          </w:tcPr>
          <w:p w14:paraId="7F378FB3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19 to max</w:t>
            </w:r>
          </w:p>
        </w:tc>
        <w:tc>
          <w:tcPr>
            <w:tcW w:w="1700" w:type="dxa"/>
          </w:tcPr>
          <w:p w14:paraId="1190B8F8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10 to max</w:t>
            </w:r>
          </w:p>
        </w:tc>
      </w:tr>
    </w:tbl>
    <w:p w14:paraId="5135494B" w14:textId="77777777" w:rsidR="00B34D4A" w:rsidRPr="00B34D4A" w:rsidRDefault="00B34D4A" w:rsidP="00B34D4A">
      <w:pPr>
        <w:spacing w:line="48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nb-NO"/>
          <w14:ligatures w14:val="none"/>
        </w:rPr>
      </w:pPr>
    </w:p>
    <w:p w14:paraId="044992CC" w14:textId="77777777" w:rsidR="00B34D4A" w:rsidRPr="00B34D4A" w:rsidRDefault="00B34D4A" w:rsidP="00B34D4A">
      <w:pPr>
        <w:spacing w:line="48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nb-NO"/>
          <w14:ligatures w14:val="none"/>
        </w:rPr>
      </w:pPr>
      <w:r w:rsidRPr="00B34D4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nb-NO"/>
          <w14:ligatures w14:val="none"/>
        </w:rPr>
        <w:t>To calculate the total score for the algorithm for fats, oils, nuts, and seeds, summarize points from unfavorable components (Table 3).</w:t>
      </w:r>
    </w:p>
    <w:tbl>
      <w:tblPr>
        <w:tblpPr w:leftFromText="141" w:rightFromText="141" w:vertAnchor="page" w:horzAnchor="margin" w:tblpY="5785"/>
        <w:tblW w:w="48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1"/>
        <w:gridCol w:w="1424"/>
        <w:gridCol w:w="969"/>
        <w:gridCol w:w="1248"/>
        <w:gridCol w:w="967"/>
        <w:gridCol w:w="1086"/>
        <w:gridCol w:w="1082"/>
        <w:gridCol w:w="1213"/>
      </w:tblGrid>
      <w:tr w:rsidR="00B34D4A" w:rsidRPr="00B34D4A" w14:paraId="042B0DB6" w14:textId="77777777" w:rsidTr="003B3484">
        <w:trPr>
          <w:trHeight w:val="300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159159B4" w14:textId="77777777" w:rsidR="00B34D4A" w:rsidRPr="00B34D4A" w:rsidRDefault="00B34D4A" w:rsidP="00B34D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Table 3. Nutri-Score total points for fats, oils, nuts, and seeds</w:t>
            </w:r>
          </w:p>
        </w:tc>
      </w:tr>
      <w:tr w:rsidR="00B34D4A" w:rsidRPr="00B34D4A" w14:paraId="67362A3E" w14:textId="77777777" w:rsidTr="00B34D4A">
        <w:trPr>
          <w:trHeight w:val="300"/>
        </w:trPr>
        <w:tc>
          <w:tcPr>
            <w:tcW w:w="424" w:type="pct"/>
            <w:vMerge w:val="restart"/>
            <w:shd w:val="clear" w:color="auto" w:fill="auto"/>
            <w:vAlign w:val="center"/>
            <w:hideMark/>
          </w:tcPr>
          <w:p w14:paraId="02B99EE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Points</w:t>
            </w:r>
          </w:p>
        </w:tc>
        <w:tc>
          <w:tcPr>
            <w:tcW w:w="2636" w:type="pct"/>
            <w:gridSpan w:val="4"/>
            <w:shd w:val="clear" w:color="auto" w:fill="FBE4D5"/>
            <w:vAlign w:val="center"/>
          </w:tcPr>
          <w:p w14:paraId="261144E8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Unfavorable components</w:t>
            </w:r>
          </w:p>
        </w:tc>
        <w:tc>
          <w:tcPr>
            <w:tcW w:w="1940" w:type="pct"/>
            <w:gridSpan w:val="3"/>
            <w:shd w:val="clear" w:color="auto" w:fill="E2EFD9"/>
            <w:noWrap/>
            <w:vAlign w:val="center"/>
            <w:hideMark/>
          </w:tcPr>
          <w:p w14:paraId="7F8D34F9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Favorable components</w:t>
            </w:r>
          </w:p>
        </w:tc>
      </w:tr>
      <w:tr w:rsidR="00B34D4A" w:rsidRPr="00B34D4A" w14:paraId="2D883CFC" w14:textId="77777777" w:rsidTr="003B3484">
        <w:trPr>
          <w:trHeight w:val="734"/>
        </w:trPr>
        <w:tc>
          <w:tcPr>
            <w:tcW w:w="424" w:type="pct"/>
            <w:vMerge/>
            <w:shd w:val="clear" w:color="auto" w:fill="auto"/>
            <w:vAlign w:val="center"/>
            <w:hideMark/>
          </w:tcPr>
          <w:p w14:paraId="23FF7B0B" w14:textId="77777777" w:rsidR="00B34D4A" w:rsidRPr="00B34D4A" w:rsidRDefault="00B34D4A" w:rsidP="00B34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817" w:type="pct"/>
            <w:shd w:val="clear" w:color="auto" w:fill="auto"/>
            <w:vAlign w:val="center"/>
          </w:tcPr>
          <w:p w14:paraId="1B202BC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Energy from saturated fat</w:t>
            </w: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br/>
              <w:t xml:space="preserve"> (kJ/100</w:t>
            </w:r>
            <w:proofErr w:type="gramStart"/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g)*</w:t>
            </w:r>
            <w:proofErr w:type="gramEnd"/>
          </w:p>
        </w:tc>
        <w:tc>
          <w:tcPr>
            <w:tcW w:w="556" w:type="pct"/>
            <w:shd w:val="clear" w:color="auto" w:fill="auto"/>
            <w:vAlign w:val="center"/>
          </w:tcPr>
          <w:p w14:paraId="3C3BBEB8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Sugars</w:t>
            </w: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br/>
              <w:t xml:space="preserve"> (g/100g)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B105B61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Saturated fat/total fat (%)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1D8E7D78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 xml:space="preserve">Salt </w:t>
            </w: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br/>
              <w:t>(g/100g)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14:paraId="7E702747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Protein</w:t>
            </w: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br/>
              <w:t>(g/100g)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14:paraId="2F9FC1F6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Fiber</w:t>
            </w: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br/>
              <w:t>(g/100g)</w:t>
            </w:r>
          </w:p>
        </w:tc>
        <w:tc>
          <w:tcPr>
            <w:tcW w:w="696" w:type="pct"/>
            <w:shd w:val="clear" w:color="auto" w:fill="auto"/>
            <w:vAlign w:val="center"/>
            <w:hideMark/>
          </w:tcPr>
          <w:p w14:paraId="1EE0B4E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Fruit, vegetables, legumes (%)</w:t>
            </w:r>
          </w:p>
        </w:tc>
      </w:tr>
      <w:tr w:rsidR="00B34D4A" w:rsidRPr="00B34D4A" w14:paraId="50E94F02" w14:textId="77777777" w:rsidTr="003B3484">
        <w:trPr>
          <w:trHeight w:val="227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5E986530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0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176ED3E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≤ 120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11C338BB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≤ 3.4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0964172F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&lt; 10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5FDA10DB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≤ 0.2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4BC596E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≤ 2.4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763ABA4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≤ 3.0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14:paraId="46088BD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≤ 40</w:t>
            </w:r>
          </w:p>
        </w:tc>
      </w:tr>
      <w:tr w:rsidR="00B34D4A" w:rsidRPr="00B34D4A" w14:paraId="6C90E87A" w14:textId="77777777" w:rsidTr="003B3484">
        <w:trPr>
          <w:trHeight w:val="227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2188D76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1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19BC051A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120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5D1C6DE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3.4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26B0AD8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&lt; 16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62FEDF60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0.2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66CC47F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2.4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45F152ED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3.0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14:paraId="56072E88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40</w:t>
            </w:r>
          </w:p>
        </w:tc>
      </w:tr>
      <w:tr w:rsidR="00B34D4A" w:rsidRPr="00B34D4A" w14:paraId="0252991C" w14:textId="77777777" w:rsidTr="003B3484">
        <w:trPr>
          <w:trHeight w:val="227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0E337EB1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2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6890153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240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7A8A61F9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6.8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29DD97DA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&lt; 22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35174C8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0.4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59E0AC91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4.8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1B490D5F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4.1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14:paraId="5C92AF0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60</w:t>
            </w:r>
          </w:p>
        </w:tc>
      </w:tr>
      <w:tr w:rsidR="00B34D4A" w:rsidRPr="00B34D4A" w14:paraId="3D8F3A78" w14:textId="77777777" w:rsidTr="003B3484">
        <w:trPr>
          <w:trHeight w:val="227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35C885AA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3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68BC90F7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360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25124C2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10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49FFD6F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&lt; 28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76E5E1E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0.6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6C18022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7.2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70187F71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5.2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14:paraId="76DDFF1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-</w:t>
            </w:r>
          </w:p>
        </w:tc>
      </w:tr>
      <w:tr w:rsidR="00B34D4A" w:rsidRPr="00B34D4A" w14:paraId="3F842B33" w14:textId="77777777" w:rsidTr="003B3484">
        <w:trPr>
          <w:trHeight w:val="227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3AC2DAD8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4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605274B9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480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5654B86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14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0B32D6B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&lt; 34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3863935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0.8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5F17D27C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9.6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2FF2B82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6.3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14:paraId="0D8EEF6F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-</w:t>
            </w:r>
          </w:p>
        </w:tc>
      </w:tr>
      <w:tr w:rsidR="00B34D4A" w:rsidRPr="00B34D4A" w14:paraId="284AEE2F" w14:textId="77777777" w:rsidTr="003B3484">
        <w:trPr>
          <w:trHeight w:val="227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4C7A0E01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5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01782B56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600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7A233617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17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33DF04DF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&lt; 40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0DCAAF6A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1.0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33B8252A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12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3A7683D1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7.4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14:paraId="6FABAE4F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80</w:t>
            </w:r>
          </w:p>
        </w:tc>
      </w:tr>
      <w:tr w:rsidR="00B34D4A" w:rsidRPr="00B34D4A" w14:paraId="3EF13459" w14:textId="77777777" w:rsidTr="003B3484">
        <w:trPr>
          <w:trHeight w:val="227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5DA040B0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6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67DE81F1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720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5E2BEAD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20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5DE2B3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&lt; 46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472C3A97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1.2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06D07E6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14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078D530A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14:paraId="53B76D8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</w:tr>
      <w:tr w:rsidR="00B34D4A" w:rsidRPr="00B34D4A" w14:paraId="59394ACD" w14:textId="77777777" w:rsidTr="003B3484">
        <w:trPr>
          <w:trHeight w:val="227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46721A8A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7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227102AA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840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64800820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24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1EC4A1B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&lt; 52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787BFCFB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1.4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47A528C9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17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261A8DC0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14:paraId="63BCB359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</w:tr>
      <w:tr w:rsidR="00B34D4A" w:rsidRPr="00B34D4A" w14:paraId="76A7A9B7" w14:textId="77777777" w:rsidTr="003B3484">
        <w:trPr>
          <w:trHeight w:val="227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05F782C7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8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0360B9C7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960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30C3C496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27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6159784B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&lt; 58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4068D23A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1.6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1055D40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47B341D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14:paraId="42F2C621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</w:tr>
      <w:tr w:rsidR="00B34D4A" w:rsidRPr="00B34D4A" w14:paraId="01B969CB" w14:textId="77777777" w:rsidTr="003B3484">
        <w:trPr>
          <w:trHeight w:val="227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1926C77F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9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7FC009E8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1080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0549010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31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CB8DA7B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&lt; 64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3AA28D5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1.8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0914B7E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7ADF80A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14:paraId="6B56F31C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</w:tr>
      <w:tr w:rsidR="00B34D4A" w:rsidRPr="00B34D4A" w14:paraId="42CF34C6" w14:textId="77777777" w:rsidTr="003B3484">
        <w:trPr>
          <w:trHeight w:val="227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411C4486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10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747D8FDC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1200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1004F13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34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28A5D1D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≥ 64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7C6F4A2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2.0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547C33A6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3BD648C9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14:paraId="26B32CED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</w:tr>
      <w:tr w:rsidR="00B34D4A" w:rsidRPr="00B34D4A" w14:paraId="2866298C" w14:textId="77777777" w:rsidTr="003B3484">
        <w:trPr>
          <w:trHeight w:val="227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22285E0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11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01AB308C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14:paraId="1F7218B8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37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772B049D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14:paraId="485CED9A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2.2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3013FC7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09C8708B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14:paraId="699230C7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</w:tr>
      <w:tr w:rsidR="00B34D4A" w:rsidRPr="00B34D4A" w14:paraId="0995E91E" w14:textId="77777777" w:rsidTr="003B3484">
        <w:trPr>
          <w:trHeight w:val="227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2549EDF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12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335FC800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14:paraId="7C886C8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41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18B98B8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14:paraId="2129C0E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2.4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59D982F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0881B737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14:paraId="735E740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</w:tr>
      <w:tr w:rsidR="00B34D4A" w:rsidRPr="00B34D4A" w14:paraId="6767D93E" w14:textId="77777777" w:rsidTr="003B3484">
        <w:trPr>
          <w:trHeight w:val="227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571CDCC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13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094E463D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14:paraId="1AE94F61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44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0396FF1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14:paraId="52C456A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2.6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513CAA2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1F581BB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14:paraId="122D1ABF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</w:tr>
      <w:tr w:rsidR="00B34D4A" w:rsidRPr="00B34D4A" w14:paraId="3274EDF9" w14:textId="77777777" w:rsidTr="003B3484">
        <w:trPr>
          <w:trHeight w:val="227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160600C9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14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7F58C9A6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14:paraId="0C3CF31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48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1945C67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14:paraId="24DC9828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2.8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3DC5FBD7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6F5B419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14:paraId="1AF1346D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</w:tr>
      <w:tr w:rsidR="00B34D4A" w:rsidRPr="00B34D4A" w14:paraId="2557F4A9" w14:textId="77777777" w:rsidTr="003B3484">
        <w:trPr>
          <w:trHeight w:val="227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4ADA4206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15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3223AE7B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14:paraId="1DE97768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51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209698A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14:paraId="4C6A8679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3.0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2DB5A0F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2BEC980B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14:paraId="2E91AAF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</w:tr>
      <w:tr w:rsidR="00B34D4A" w:rsidRPr="00B34D4A" w14:paraId="4924B35A" w14:textId="77777777" w:rsidTr="003B3484">
        <w:trPr>
          <w:trHeight w:val="227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3A51BCB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16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6CC11FE7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14:paraId="47F1CAF1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716" w:type="pct"/>
            <w:shd w:val="clear" w:color="auto" w:fill="auto"/>
            <w:vAlign w:val="center"/>
          </w:tcPr>
          <w:p w14:paraId="22035A4B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14:paraId="75ABA17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3.2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545D871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2313DD10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14:paraId="4C147DA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</w:tr>
      <w:tr w:rsidR="00B34D4A" w:rsidRPr="00B34D4A" w14:paraId="1071C06F" w14:textId="77777777" w:rsidTr="003B3484">
        <w:trPr>
          <w:trHeight w:val="227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2001551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17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6E29510D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14:paraId="421764CC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716" w:type="pct"/>
            <w:shd w:val="clear" w:color="auto" w:fill="auto"/>
            <w:vAlign w:val="center"/>
          </w:tcPr>
          <w:p w14:paraId="1682B05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14:paraId="2EB4B9DA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3.4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664AA068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57F8A92B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14:paraId="797ECC5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</w:tr>
      <w:tr w:rsidR="00B34D4A" w:rsidRPr="00B34D4A" w14:paraId="37818EC4" w14:textId="77777777" w:rsidTr="003B3484">
        <w:trPr>
          <w:trHeight w:val="227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6F016FF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18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73AF291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14:paraId="21C7A23C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716" w:type="pct"/>
            <w:shd w:val="clear" w:color="auto" w:fill="auto"/>
            <w:vAlign w:val="center"/>
          </w:tcPr>
          <w:p w14:paraId="02A793AB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14:paraId="71D8BF9D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3.6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233BE898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4C56D1A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14:paraId="39B6DE79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</w:tr>
      <w:tr w:rsidR="00B34D4A" w:rsidRPr="00B34D4A" w14:paraId="31DCC2A5" w14:textId="77777777" w:rsidTr="003B3484">
        <w:trPr>
          <w:trHeight w:val="227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004EC1A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19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686721D1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14:paraId="5789311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716" w:type="pct"/>
            <w:shd w:val="clear" w:color="auto" w:fill="auto"/>
            <w:vAlign w:val="center"/>
          </w:tcPr>
          <w:p w14:paraId="452CD8E8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14:paraId="648A13CC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3.8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202658F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7A2EFB9A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14:paraId="77772BEB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</w:tr>
      <w:tr w:rsidR="00B34D4A" w:rsidRPr="00B34D4A" w14:paraId="5DE8B1A9" w14:textId="77777777" w:rsidTr="003B3484">
        <w:trPr>
          <w:trHeight w:val="227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D23F98C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20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6829663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14:paraId="1744586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716" w:type="pct"/>
            <w:shd w:val="clear" w:color="auto" w:fill="auto"/>
            <w:vAlign w:val="center"/>
          </w:tcPr>
          <w:p w14:paraId="340129C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14:paraId="2BABE15A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4.0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7BF1066B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6890371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14:paraId="7F9DA5A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</w:tr>
      <w:tr w:rsidR="00B34D4A" w:rsidRPr="00B34D4A" w14:paraId="3B6BFA27" w14:textId="77777777" w:rsidTr="003B3484">
        <w:trPr>
          <w:trHeight w:val="227"/>
        </w:trPr>
        <w:tc>
          <w:tcPr>
            <w:tcW w:w="5000" w:type="pct"/>
            <w:gridSpan w:val="8"/>
            <w:shd w:val="clear" w:color="auto" w:fill="auto"/>
            <w:noWrap/>
            <w:vAlign w:val="center"/>
          </w:tcPr>
          <w:p w14:paraId="42F49103" w14:textId="77777777" w:rsidR="00B34D4A" w:rsidRPr="00B34D4A" w:rsidRDefault="00B34D4A" w:rsidP="00B34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*Energy from saturated fat = saturated fat (g per 100 grams) x 37</w:t>
            </w:r>
          </w:p>
        </w:tc>
      </w:tr>
    </w:tbl>
    <w:p w14:paraId="386890BF" w14:textId="77777777" w:rsidR="00B34D4A" w:rsidRPr="00B34D4A" w:rsidRDefault="00B34D4A" w:rsidP="00B34D4A">
      <w:pPr>
        <w:spacing w:line="480" w:lineRule="auto"/>
        <w:rPr>
          <w:rFonts w:ascii="Times New Roman" w:eastAsia="Calibri" w:hAnsi="Times New Roman" w:cs="Calibri"/>
          <w:b/>
          <w:bCs/>
          <w:color w:val="000000"/>
          <w:kern w:val="0"/>
          <w:sz w:val="24"/>
          <w:lang w:val="en-US"/>
          <w14:ligatures w14:val="none"/>
        </w:rPr>
      </w:pPr>
    </w:p>
    <w:p w14:paraId="1E85BC6A" w14:textId="77777777" w:rsidR="00B34D4A" w:rsidRPr="00B34D4A" w:rsidRDefault="00B34D4A" w:rsidP="00B34D4A">
      <w:pPr>
        <w:spacing w:line="48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B34D4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nb-NO"/>
          <w14:ligatures w14:val="none"/>
        </w:rPr>
        <w:t xml:space="preserve">If unfavorable component is ≥ 7 points, then apply formula: Nutri-Score points = total unfavorable components </w:t>
      </w:r>
      <w:proofErr w:type="gramStart"/>
      <w:r w:rsidRPr="00B34D4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nb-NO"/>
          <w14:ligatures w14:val="none"/>
        </w:rPr>
        <w:t>points</w:t>
      </w:r>
      <w:proofErr w:type="gramEnd"/>
      <w:r w:rsidRPr="00B34D4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nb-NO"/>
          <w14:ligatures w14:val="none"/>
        </w:rPr>
        <w:t xml:space="preserve"> - (points from the fiber component + points from the fruit, </w:t>
      </w:r>
      <w:r w:rsidRPr="00B34D4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nb-NO"/>
          <w14:ligatures w14:val="none"/>
        </w:rPr>
        <w:lastRenderedPageBreak/>
        <w:t xml:space="preserve">vegetables, and legumes component). If unfavorable component is &lt; 7 points, then apply formula: Nutri-Score points = total unfavorable component points – total favorable components </w:t>
      </w:r>
      <w:proofErr w:type="gramStart"/>
      <w:r w:rsidRPr="00B34D4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nb-NO"/>
          <w14:ligatures w14:val="none"/>
        </w:rPr>
        <w:t>points</w:t>
      </w:r>
      <w:proofErr w:type="gramEnd"/>
      <w:r w:rsidRPr="00B34D4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nb-NO"/>
          <w14:ligatures w14:val="none"/>
        </w:rPr>
        <w:t xml:space="preserve">. </w:t>
      </w:r>
      <w:r w:rsidRPr="00B34D4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Classify Nutri-Score using Table 2.</w:t>
      </w:r>
    </w:p>
    <w:p w14:paraId="0B99FDDC" w14:textId="77777777" w:rsidR="00B34D4A" w:rsidRPr="00B34D4A" w:rsidRDefault="00B34D4A" w:rsidP="00B34D4A">
      <w:pPr>
        <w:spacing w:line="480" w:lineRule="auto"/>
        <w:ind w:firstLine="708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B34D4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nb-NO"/>
          <w14:ligatures w14:val="none"/>
        </w:rPr>
        <w:t xml:space="preserve">To calculate the total score for the algorithm for beverages, summarize points from unfavorable components and favorable components separately (Table 4). Nutri-Score points = total unfavorable component points – total favorable components </w:t>
      </w:r>
      <w:proofErr w:type="gramStart"/>
      <w:r w:rsidRPr="00B34D4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nb-NO"/>
          <w14:ligatures w14:val="none"/>
        </w:rPr>
        <w:t>points</w:t>
      </w:r>
      <w:proofErr w:type="gramEnd"/>
      <w:r w:rsidRPr="00B34D4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nb-NO"/>
          <w14:ligatures w14:val="none"/>
        </w:rPr>
        <w:t xml:space="preserve">. </w:t>
      </w:r>
      <w:r w:rsidRPr="00B34D4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Classify Nutri-Score using Table 2.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7"/>
        <w:gridCol w:w="1122"/>
        <w:gridCol w:w="1035"/>
        <w:gridCol w:w="1035"/>
        <w:gridCol w:w="928"/>
        <w:gridCol w:w="1040"/>
        <w:gridCol w:w="1035"/>
        <w:gridCol w:w="1035"/>
        <w:gridCol w:w="1135"/>
      </w:tblGrid>
      <w:tr w:rsidR="00B34D4A" w:rsidRPr="00B34D4A" w14:paraId="52D3E70F" w14:textId="77777777" w:rsidTr="003B3484">
        <w:trPr>
          <w:trHeight w:val="300"/>
        </w:trPr>
        <w:tc>
          <w:tcPr>
            <w:tcW w:w="5000" w:type="pct"/>
            <w:gridSpan w:val="9"/>
            <w:vAlign w:val="center"/>
          </w:tcPr>
          <w:p w14:paraId="2DACA21C" w14:textId="77777777" w:rsidR="00B34D4A" w:rsidRPr="00B34D4A" w:rsidRDefault="00B34D4A" w:rsidP="00B34D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Table 4. Nutri-Score total points for beverages</w:t>
            </w:r>
          </w:p>
        </w:tc>
      </w:tr>
      <w:tr w:rsidR="00B34D4A" w:rsidRPr="00B34D4A" w14:paraId="678A1350" w14:textId="77777777" w:rsidTr="00B34D4A">
        <w:trPr>
          <w:trHeight w:val="300"/>
        </w:trPr>
        <w:tc>
          <w:tcPr>
            <w:tcW w:w="385" w:type="pct"/>
            <w:vMerge w:val="restart"/>
            <w:shd w:val="clear" w:color="auto" w:fill="auto"/>
            <w:vAlign w:val="center"/>
            <w:hideMark/>
          </w:tcPr>
          <w:p w14:paraId="265410F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Points</w:t>
            </w:r>
          </w:p>
        </w:tc>
        <w:tc>
          <w:tcPr>
            <w:tcW w:w="2845" w:type="pct"/>
            <w:gridSpan w:val="5"/>
            <w:shd w:val="clear" w:color="auto" w:fill="FBE4D5"/>
            <w:vAlign w:val="center"/>
          </w:tcPr>
          <w:p w14:paraId="021B26B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Unfavorable components</w:t>
            </w:r>
          </w:p>
        </w:tc>
        <w:tc>
          <w:tcPr>
            <w:tcW w:w="1769" w:type="pct"/>
            <w:gridSpan w:val="3"/>
            <w:shd w:val="clear" w:color="auto" w:fill="E2EFD9"/>
            <w:noWrap/>
            <w:vAlign w:val="center"/>
            <w:hideMark/>
          </w:tcPr>
          <w:p w14:paraId="66A8747F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Favorable components</w:t>
            </w:r>
          </w:p>
        </w:tc>
      </w:tr>
      <w:tr w:rsidR="00B34D4A" w:rsidRPr="00B34D4A" w14:paraId="6346FCC9" w14:textId="77777777" w:rsidTr="003B3484">
        <w:trPr>
          <w:trHeight w:val="1079"/>
        </w:trPr>
        <w:tc>
          <w:tcPr>
            <w:tcW w:w="385" w:type="pct"/>
            <w:vMerge/>
            <w:shd w:val="clear" w:color="auto" w:fill="auto"/>
            <w:vAlign w:val="center"/>
            <w:hideMark/>
          </w:tcPr>
          <w:p w14:paraId="3713D97A" w14:textId="77777777" w:rsidR="00B34D4A" w:rsidRPr="00B34D4A" w:rsidRDefault="00B34D4A" w:rsidP="00B34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19" w:type="pct"/>
            <w:shd w:val="clear" w:color="auto" w:fill="auto"/>
            <w:vAlign w:val="center"/>
          </w:tcPr>
          <w:p w14:paraId="0F8AE900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Energy</w:t>
            </w: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br/>
              <w:t>(kJ/100ml)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5F196A0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Sugars</w:t>
            </w: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br/>
              <w:t>(g/100ml)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6D04B3BA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Saturated fat</w:t>
            </w: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br/>
              <w:t>(g/100ml)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686FE11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 xml:space="preserve">Salt </w:t>
            </w: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br/>
              <w:t>(g/100ml)</w:t>
            </w:r>
          </w:p>
        </w:tc>
        <w:tc>
          <w:tcPr>
            <w:tcW w:w="574" w:type="pct"/>
            <w:vAlign w:val="center"/>
          </w:tcPr>
          <w:p w14:paraId="271A958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NNS</w:t>
            </w:r>
          </w:p>
        </w:tc>
        <w:tc>
          <w:tcPr>
            <w:tcW w:w="571" w:type="pct"/>
            <w:shd w:val="clear" w:color="auto" w:fill="auto"/>
            <w:vAlign w:val="center"/>
            <w:hideMark/>
          </w:tcPr>
          <w:p w14:paraId="41E65C8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Protein</w:t>
            </w: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br/>
              <w:t>(g/100ml)</w:t>
            </w:r>
          </w:p>
        </w:tc>
        <w:tc>
          <w:tcPr>
            <w:tcW w:w="571" w:type="pct"/>
            <w:shd w:val="clear" w:color="auto" w:fill="auto"/>
            <w:vAlign w:val="center"/>
            <w:hideMark/>
          </w:tcPr>
          <w:p w14:paraId="3D7807F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 xml:space="preserve">Fiber </w:t>
            </w: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br/>
              <w:t>(g/100ml)</w:t>
            </w:r>
          </w:p>
        </w:tc>
        <w:tc>
          <w:tcPr>
            <w:tcW w:w="628" w:type="pct"/>
            <w:shd w:val="clear" w:color="auto" w:fill="auto"/>
            <w:vAlign w:val="center"/>
            <w:hideMark/>
          </w:tcPr>
          <w:p w14:paraId="40D5C081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Fruit, vegetables, legumes (%)</w:t>
            </w:r>
          </w:p>
        </w:tc>
      </w:tr>
      <w:tr w:rsidR="00B34D4A" w:rsidRPr="00B34D4A" w14:paraId="1D31BC06" w14:textId="77777777" w:rsidTr="003B3484">
        <w:trPr>
          <w:trHeight w:val="244"/>
        </w:trPr>
        <w:tc>
          <w:tcPr>
            <w:tcW w:w="385" w:type="pct"/>
            <w:shd w:val="clear" w:color="auto" w:fill="auto"/>
            <w:noWrap/>
            <w:vAlign w:val="center"/>
            <w:hideMark/>
          </w:tcPr>
          <w:p w14:paraId="355CA8C0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0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3EC29FA6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≤ 30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4B736B3C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≤ 0.5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25E5C506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≤ 1.0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7AC4440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≤ 0.2</w:t>
            </w:r>
          </w:p>
        </w:tc>
        <w:tc>
          <w:tcPr>
            <w:tcW w:w="574" w:type="pct"/>
            <w:vAlign w:val="center"/>
          </w:tcPr>
          <w:p w14:paraId="5673B4DC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14:paraId="2FEE4BCB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≤ 1.2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14:paraId="63DE657D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≤ 3.0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14:paraId="65E855D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≤ 40</w:t>
            </w:r>
          </w:p>
        </w:tc>
      </w:tr>
      <w:tr w:rsidR="00B34D4A" w:rsidRPr="00B34D4A" w14:paraId="3F6B8C69" w14:textId="77777777" w:rsidTr="003B3484">
        <w:trPr>
          <w:trHeight w:val="244"/>
        </w:trPr>
        <w:tc>
          <w:tcPr>
            <w:tcW w:w="385" w:type="pct"/>
            <w:shd w:val="clear" w:color="auto" w:fill="auto"/>
            <w:noWrap/>
            <w:vAlign w:val="center"/>
            <w:hideMark/>
          </w:tcPr>
          <w:p w14:paraId="1806FE6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1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5F59C506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≤ 90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11E865B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≤ 2.0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1B925ACC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1.0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58B2049F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0.2</w:t>
            </w:r>
          </w:p>
        </w:tc>
        <w:tc>
          <w:tcPr>
            <w:tcW w:w="574" w:type="pct"/>
            <w:vAlign w:val="center"/>
          </w:tcPr>
          <w:p w14:paraId="406830A9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14:paraId="781FA89F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1.2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14:paraId="7194C4CF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3.0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14:paraId="734F2C8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-</w:t>
            </w:r>
          </w:p>
        </w:tc>
      </w:tr>
      <w:tr w:rsidR="00B34D4A" w:rsidRPr="00B34D4A" w14:paraId="7169D725" w14:textId="77777777" w:rsidTr="003B3484">
        <w:trPr>
          <w:trHeight w:val="244"/>
        </w:trPr>
        <w:tc>
          <w:tcPr>
            <w:tcW w:w="385" w:type="pct"/>
            <w:shd w:val="clear" w:color="auto" w:fill="auto"/>
            <w:noWrap/>
            <w:vAlign w:val="center"/>
            <w:hideMark/>
          </w:tcPr>
          <w:p w14:paraId="1BF66480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2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567A397F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≤ 150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29FCA36A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≤ 3.5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5C15F106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2.0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50CC530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0.4</w:t>
            </w:r>
          </w:p>
        </w:tc>
        <w:tc>
          <w:tcPr>
            <w:tcW w:w="574" w:type="pct"/>
            <w:vAlign w:val="center"/>
          </w:tcPr>
          <w:p w14:paraId="4999802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14:paraId="20D5CE0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1.5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14:paraId="454EB4EB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4.1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14:paraId="777F804C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40</w:t>
            </w:r>
          </w:p>
        </w:tc>
      </w:tr>
      <w:tr w:rsidR="00B34D4A" w:rsidRPr="00B34D4A" w14:paraId="1F652AD8" w14:textId="77777777" w:rsidTr="003B3484">
        <w:trPr>
          <w:trHeight w:val="244"/>
        </w:trPr>
        <w:tc>
          <w:tcPr>
            <w:tcW w:w="385" w:type="pct"/>
            <w:shd w:val="clear" w:color="auto" w:fill="auto"/>
            <w:noWrap/>
            <w:vAlign w:val="center"/>
            <w:hideMark/>
          </w:tcPr>
          <w:p w14:paraId="046FAA3F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3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4AE2D37B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≤ 210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7AD7F00B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≤ 5.0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4920D87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3.0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0C1C7066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0.6</w:t>
            </w:r>
          </w:p>
        </w:tc>
        <w:tc>
          <w:tcPr>
            <w:tcW w:w="574" w:type="pct"/>
            <w:vAlign w:val="center"/>
          </w:tcPr>
          <w:p w14:paraId="3A10AA8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14:paraId="2C6A129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1.8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14:paraId="7C57409B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5.2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14:paraId="3A5664C8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-</w:t>
            </w:r>
          </w:p>
        </w:tc>
      </w:tr>
      <w:tr w:rsidR="00B34D4A" w:rsidRPr="00B34D4A" w14:paraId="4A274494" w14:textId="77777777" w:rsidTr="003B3484">
        <w:trPr>
          <w:trHeight w:val="244"/>
        </w:trPr>
        <w:tc>
          <w:tcPr>
            <w:tcW w:w="385" w:type="pct"/>
            <w:shd w:val="clear" w:color="auto" w:fill="auto"/>
            <w:noWrap/>
            <w:vAlign w:val="center"/>
            <w:hideMark/>
          </w:tcPr>
          <w:p w14:paraId="07296050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4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5960873F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≤ 240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67315FD7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≤ 6.0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6C36A0C8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4.0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06C30528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0.8</w:t>
            </w:r>
          </w:p>
        </w:tc>
        <w:tc>
          <w:tcPr>
            <w:tcW w:w="574" w:type="pct"/>
            <w:vAlign w:val="center"/>
          </w:tcPr>
          <w:p w14:paraId="02A9839C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Presence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14:paraId="3C2AB45D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2.1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14:paraId="4D56329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6.3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14:paraId="7EDEF34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60</w:t>
            </w:r>
          </w:p>
        </w:tc>
      </w:tr>
      <w:tr w:rsidR="00B34D4A" w:rsidRPr="00B34D4A" w14:paraId="2AB720BD" w14:textId="77777777" w:rsidTr="003B3484">
        <w:trPr>
          <w:trHeight w:val="244"/>
        </w:trPr>
        <w:tc>
          <w:tcPr>
            <w:tcW w:w="385" w:type="pct"/>
            <w:shd w:val="clear" w:color="auto" w:fill="auto"/>
            <w:noWrap/>
            <w:vAlign w:val="center"/>
            <w:hideMark/>
          </w:tcPr>
          <w:p w14:paraId="5F7EC9B1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5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1E0C62AB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≤ 270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5C320C0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≤ 7.0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0703E3C0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5.0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3B44FE9D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1.0</w:t>
            </w:r>
          </w:p>
        </w:tc>
        <w:tc>
          <w:tcPr>
            <w:tcW w:w="574" w:type="pct"/>
            <w:vAlign w:val="center"/>
          </w:tcPr>
          <w:p w14:paraId="60E899E9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14:paraId="5665676B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2.4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14:paraId="0B3D63AB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7.4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14:paraId="4D254AE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-</w:t>
            </w:r>
          </w:p>
        </w:tc>
      </w:tr>
      <w:tr w:rsidR="00B34D4A" w:rsidRPr="00B34D4A" w14:paraId="5D96ABBB" w14:textId="77777777" w:rsidTr="003B3484">
        <w:trPr>
          <w:trHeight w:val="244"/>
        </w:trPr>
        <w:tc>
          <w:tcPr>
            <w:tcW w:w="385" w:type="pct"/>
            <w:shd w:val="clear" w:color="auto" w:fill="auto"/>
            <w:noWrap/>
            <w:vAlign w:val="center"/>
            <w:hideMark/>
          </w:tcPr>
          <w:p w14:paraId="4E6FBB91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6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2F7B7967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≤ 300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2EED2216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≤ 8.0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5A416C46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6.0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1AE3A1CF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1.2</w:t>
            </w:r>
          </w:p>
        </w:tc>
        <w:tc>
          <w:tcPr>
            <w:tcW w:w="574" w:type="pct"/>
            <w:vAlign w:val="center"/>
          </w:tcPr>
          <w:p w14:paraId="29C336A7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14:paraId="41145DD7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2.7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14:paraId="4560CB49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14:paraId="2D63829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80</w:t>
            </w:r>
          </w:p>
        </w:tc>
      </w:tr>
      <w:tr w:rsidR="00B34D4A" w:rsidRPr="00B34D4A" w14:paraId="53AC04F0" w14:textId="77777777" w:rsidTr="003B3484">
        <w:trPr>
          <w:trHeight w:val="244"/>
        </w:trPr>
        <w:tc>
          <w:tcPr>
            <w:tcW w:w="385" w:type="pct"/>
            <w:shd w:val="clear" w:color="auto" w:fill="auto"/>
            <w:noWrap/>
            <w:vAlign w:val="center"/>
            <w:hideMark/>
          </w:tcPr>
          <w:p w14:paraId="784717F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7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5A6E9826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≤ 330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5FCFBFBF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≤ 9.0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3FFBE957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7.0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3E33781C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1.4</w:t>
            </w:r>
          </w:p>
        </w:tc>
        <w:tc>
          <w:tcPr>
            <w:tcW w:w="574" w:type="pct"/>
            <w:vAlign w:val="center"/>
          </w:tcPr>
          <w:p w14:paraId="5793AB47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14:paraId="571EAC37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3.0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14:paraId="4EC1A99F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14:paraId="76952B5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</w:tr>
      <w:tr w:rsidR="00B34D4A" w:rsidRPr="00B34D4A" w14:paraId="5E046476" w14:textId="77777777" w:rsidTr="003B3484">
        <w:trPr>
          <w:trHeight w:val="244"/>
        </w:trPr>
        <w:tc>
          <w:tcPr>
            <w:tcW w:w="385" w:type="pct"/>
            <w:shd w:val="clear" w:color="auto" w:fill="auto"/>
            <w:noWrap/>
            <w:vAlign w:val="center"/>
            <w:hideMark/>
          </w:tcPr>
          <w:p w14:paraId="094659B6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8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6AEC4B8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≤ 360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061A143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≤ 10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318584C7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8.0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6A438C20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1.6</w:t>
            </w:r>
          </w:p>
        </w:tc>
        <w:tc>
          <w:tcPr>
            <w:tcW w:w="574" w:type="pct"/>
            <w:vAlign w:val="center"/>
          </w:tcPr>
          <w:p w14:paraId="3C638C8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14:paraId="5213F0C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14:paraId="62084620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14:paraId="727718E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</w:tr>
      <w:tr w:rsidR="00B34D4A" w:rsidRPr="00B34D4A" w14:paraId="6FFC8EF2" w14:textId="77777777" w:rsidTr="003B3484">
        <w:trPr>
          <w:trHeight w:val="244"/>
        </w:trPr>
        <w:tc>
          <w:tcPr>
            <w:tcW w:w="385" w:type="pct"/>
            <w:shd w:val="clear" w:color="auto" w:fill="auto"/>
            <w:noWrap/>
            <w:vAlign w:val="center"/>
            <w:hideMark/>
          </w:tcPr>
          <w:p w14:paraId="698EE266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9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29905399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≤ 390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20E3E7A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≤ 11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623BC28B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9.0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29A3418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1.8</w:t>
            </w:r>
          </w:p>
        </w:tc>
        <w:tc>
          <w:tcPr>
            <w:tcW w:w="574" w:type="pct"/>
            <w:vAlign w:val="center"/>
          </w:tcPr>
          <w:p w14:paraId="7715117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14:paraId="7E4BB1A8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14:paraId="38EB797C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14:paraId="3CA062D6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</w:tr>
      <w:tr w:rsidR="00B34D4A" w:rsidRPr="00B34D4A" w14:paraId="040A96FA" w14:textId="77777777" w:rsidTr="003B3484">
        <w:trPr>
          <w:trHeight w:val="244"/>
        </w:trPr>
        <w:tc>
          <w:tcPr>
            <w:tcW w:w="385" w:type="pct"/>
            <w:shd w:val="clear" w:color="auto" w:fill="auto"/>
            <w:noWrap/>
            <w:vAlign w:val="center"/>
            <w:hideMark/>
          </w:tcPr>
          <w:p w14:paraId="4704C6A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10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1D452446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390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008D48BB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11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472BE35B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10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79BE077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2.0</w:t>
            </w:r>
          </w:p>
        </w:tc>
        <w:tc>
          <w:tcPr>
            <w:tcW w:w="574" w:type="pct"/>
            <w:vAlign w:val="center"/>
          </w:tcPr>
          <w:p w14:paraId="0A30D9F1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14:paraId="0F259C2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14:paraId="30E3BD49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14:paraId="2BE179C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</w:tr>
      <w:tr w:rsidR="00B34D4A" w:rsidRPr="00B34D4A" w14:paraId="0BD16503" w14:textId="77777777" w:rsidTr="003B3484">
        <w:trPr>
          <w:trHeight w:val="244"/>
        </w:trPr>
        <w:tc>
          <w:tcPr>
            <w:tcW w:w="385" w:type="pct"/>
            <w:shd w:val="clear" w:color="auto" w:fill="auto"/>
            <w:noWrap/>
            <w:vAlign w:val="center"/>
            <w:hideMark/>
          </w:tcPr>
          <w:p w14:paraId="254E9EB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11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542B4DD6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1C55DA8B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24ADCB2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14:paraId="3A56998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2.2</w:t>
            </w:r>
          </w:p>
        </w:tc>
        <w:tc>
          <w:tcPr>
            <w:tcW w:w="574" w:type="pct"/>
            <w:vAlign w:val="center"/>
          </w:tcPr>
          <w:p w14:paraId="274C1F57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14:paraId="2E5B23E6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14:paraId="797CF97B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14:paraId="4A7BD619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</w:tr>
      <w:tr w:rsidR="00B34D4A" w:rsidRPr="00B34D4A" w14:paraId="4FE6FFC9" w14:textId="77777777" w:rsidTr="003B3484">
        <w:trPr>
          <w:trHeight w:val="244"/>
        </w:trPr>
        <w:tc>
          <w:tcPr>
            <w:tcW w:w="385" w:type="pct"/>
            <w:shd w:val="clear" w:color="auto" w:fill="auto"/>
            <w:noWrap/>
            <w:vAlign w:val="center"/>
            <w:hideMark/>
          </w:tcPr>
          <w:p w14:paraId="7B1CD517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12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1C27CB9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3DBB3468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51D6429C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14:paraId="23C649CB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2.4</w:t>
            </w:r>
          </w:p>
        </w:tc>
        <w:tc>
          <w:tcPr>
            <w:tcW w:w="574" w:type="pct"/>
            <w:vAlign w:val="center"/>
          </w:tcPr>
          <w:p w14:paraId="0909B289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14:paraId="5412F7AD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14:paraId="76B493B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14:paraId="0894CF7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</w:tr>
      <w:tr w:rsidR="00B34D4A" w:rsidRPr="00B34D4A" w14:paraId="36FB7FD6" w14:textId="77777777" w:rsidTr="003B3484">
        <w:trPr>
          <w:trHeight w:val="244"/>
        </w:trPr>
        <w:tc>
          <w:tcPr>
            <w:tcW w:w="385" w:type="pct"/>
            <w:shd w:val="clear" w:color="auto" w:fill="auto"/>
            <w:noWrap/>
            <w:vAlign w:val="center"/>
            <w:hideMark/>
          </w:tcPr>
          <w:p w14:paraId="6BEFA4C6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13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6391293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52E691AC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726F4EE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14:paraId="3332981C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2.6</w:t>
            </w:r>
          </w:p>
        </w:tc>
        <w:tc>
          <w:tcPr>
            <w:tcW w:w="574" w:type="pct"/>
            <w:vAlign w:val="center"/>
          </w:tcPr>
          <w:p w14:paraId="370239D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14:paraId="6B710A59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14:paraId="6AA6E919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14:paraId="20494C29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</w:tr>
      <w:tr w:rsidR="00B34D4A" w:rsidRPr="00B34D4A" w14:paraId="085464BF" w14:textId="77777777" w:rsidTr="003B3484">
        <w:trPr>
          <w:trHeight w:val="244"/>
        </w:trPr>
        <w:tc>
          <w:tcPr>
            <w:tcW w:w="385" w:type="pct"/>
            <w:shd w:val="clear" w:color="auto" w:fill="auto"/>
            <w:noWrap/>
            <w:vAlign w:val="center"/>
            <w:hideMark/>
          </w:tcPr>
          <w:p w14:paraId="6963FE6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14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3C2357BC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32E9A87B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48F140B6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14:paraId="6A4C71A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2.8</w:t>
            </w:r>
          </w:p>
        </w:tc>
        <w:tc>
          <w:tcPr>
            <w:tcW w:w="574" w:type="pct"/>
            <w:vAlign w:val="center"/>
          </w:tcPr>
          <w:p w14:paraId="11B06D28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14:paraId="3858636F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14:paraId="31EB733D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14:paraId="30B0C3CD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</w:tr>
      <w:tr w:rsidR="00B34D4A" w:rsidRPr="00B34D4A" w14:paraId="477D3746" w14:textId="77777777" w:rsidTr="003B3484">
        <w:trPr>
          <w:trHeight w:val="244"/>
        </w:trPr>
        <w:tc>
          <w:tcPr>
            <w:tcW w:w="385" w:type="pct"/>
            <w:shd w:val="clear" w:color="auto" w:fill="auto"/>
            <w:noWrap/>
            <w:vAlign w:val="center"/>
            <w:hideMark/>
          </w:tcPr>
          <w:p w14:paraId="28A99BA0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15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0DC4115C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35DAADCB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214A2781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14:paraId="34DA42C6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3.0</w:t>
            </w:r>
          </w:p>
        </w:tc>
        <w:tc>
          <w:tcPr>
            <w:tcW w:w="574" w:type="pct"/>
            <w:vAlign w:val="center"/>
          </w:tcPr>
          <w:p w14:paraId="344087A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14:paraId="2AA04CA9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14:paraId="62A9BE11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14:paraId="24ED87B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</w:tr>
      <w:tr w:rsidR="00B34D4A" w:rsidRPr="00B34D4A" w14:paraId="0FB45AB1" w14:textId="77777777" w:rsidTr="003B3484">
        <w:trPr>
          <w:trHeight w:val="244"/>
        </w:trPr>
        <w:tc>
          <w:tcPr>
            <w:tcW w:w="385" w:type="pct"/>
            <w:shd w:val="clear" w:color="auto" w:fill="auto"/>
            <w:noWrap/>
            <w:vAlign w:val="center"/>
            <w:hideMark/>
          </w:tcPr>
          <w:p w14:paraId="29BE5B90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16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06CB62B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4396607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7B009816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14:paraId="60D78DC9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3.2</w:t>
            </w:r>
          </w:p>
        </w:tc>
        <w:tc>
          <w:tcPr>
            <w:tcW w:w="574" w:type="pct"/>
            <w:vAlign w:val="center"/>
          </w:tcPr>
          <w:p w14:paraId="4867335B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14:paraId="3A2A140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14:paraId="7B4E646B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14:paraId="096F58F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</w:tr>
      <w:tr w:rsidR="00B34D4A" w:rsidRPr="00B34D4A" w14:paraId="004647A7" w14:textId="77777777" w:rsidTr="003B3484">
        <w:trPr>
          <w:trHeight w:val="244"/>
        </w:trPr>
        <w:tc>
          <w:tcPr>
            <w:tcW w:w="385" w:type="pct"/>
            <w:shd w:val="clear" w:color="auto" w:fill="auto"/>
            <w:noWrap/>
            <w:vAlign w:val="center"/>
            <w:hideMark/>
          </w:tcPr>
          <w:p w14:paraId="1507E7CF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17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6B54A9D1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2A03AAEB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69C0B3BD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14:paraId="20BC469C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3.4</w:t>
            </w:r>
          </w:p>
        </w:tc>
        <w:tc>
          <w:tcPr>
            <w:tcW w:w="574" w:type="pct"/>
            <w:vAlign w:val="center"/>
          </w:tcPr>
          <w:p w14:paraId="71ED8631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14:paraId="4041F67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14:paraId="3D9A20C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14:paraId="5CE9614A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</w:tr>
      <w:tr w:rsidR="00B34D4A" w:rsidRPr="00B34D4A" w14:paraId="11D9BE5B" w14:textId="77777777" w:rsidTr="003B3484">
        <w:trPr>
          <w:trHeight w:val="244"/>
        </w:trPr>
        <w:tc>
          <w:tcPr>
            <w:tcW w:w="385" w:type="pct"/>
            <w:shd w:val="clear" w:color="auto" w:fill="auto"/>
            <w:noWrap/>
            <w:vAlign w:val="center"/>
            <w:hideMark/>
          </w:tcPr>
          <w:p w14:paraId="2337772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18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21E2264D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7BE41CC1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79300E9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14:paraId="43ABFDFC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3.6</w:t>
            </w:r>
          </w:p>
        </w:tc>
        <w:tc>
          <w:tcPr>
            <w:tcW w:w="574" w:type="pct"/>
            <w:vAlign w:val="center"/>
          </w:tcPr>
          <w:p w14:paraId="383B8BA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14:paraId="5F688C9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14:paraId="48E61BF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14:paraId="3ECB21BA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</w:tr>
      <w:tr w:rsidR="00B34D4A" w:rsidRPr="00B34D4A" w14:paraId="6FAFA18D" w14:textId="77777777" w:rsidTr="003B3484">
        <w:trPr>
          <w:trHeight w:val="244"/>
        </w:trPr>
        <w:tc>
          <w:tcPr>
            <w:tcW w:w="385" w:type="pct"/>
            <w:shd w:val="clear" w:color="auto" w:fill="auto"/>
            <w:noWrap/>
            <w:vAlign w:val="center"/>
            <w:hideMark/>
          </w:tcPr>
          <w:p w14:paraId="69685E1B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19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63EF22B9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6814092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63AFA688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14:paraId="6494A44B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3.8</w:t>
            </w:r>
          </w:p>
        </w:tc>
        <w:tc>
          <w:tcPr>
            <w:tcW w:w="574" w:type="pct"/>
            <w:vAlign w:val="center"/>
          </w:tcPr>
          <w:p w14:paraId="356FB8DF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14:paraId="1A1424DF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14:paraId="11D73B08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14:paraId="09006858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</w:tr>
      <w:tr w:rsidR="00B34D4A" w:rsidRPr="00B34D4A" w14:paraId="2B5D9A8E" w14:textId="77777777" w:rsidTr="003B3484">
        <w:trPr>
          <w:trHeight w:val="244"/>
        </w:trPr>
        <w:tc>
          <w:tcPr>
            <w:tcW w:w="385" w:type="pct"/>
            <w:shd w:val="clear" w:color="auto" w:fill="auto"/>
            <w:noWrap/>
            <w:vAlign w:val="center"/>
            <w:hideMark/>
          </w:tcPr>
          <w:p w14:paraId="3FD59728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20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0014B9F8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362F09C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4597EBD8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14:paraId="703F93EF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4.0</w:t>
            </w:r>
          </w:p>
        </w:tc>
        <w:tc>
          <w:tcPr>
            <w:tcW w:w="574" w:type="pct"/>
            <w:vAlign w:val="center"/>
          </w:tcPr>
          <w:p w14:paraId="521B2931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14:paraId="77080FE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14:paraId="0B56AEE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14:paraId="17802D7C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</w:tr>
    </w:tbl>
    <w:p w14:paraId="40FF0F61" w14:textId="77777777" w:rsidR="00B34D4A" w:rsidRPr="00B34D4A" w:rsidRDefault="00B34D4A" w:rsidP="00B34D4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nb-NO"/>
          <w14:ligatures w14:val="none"/>
        </w:rPr>
      </w:pPr>
      <w:r w:rsidRPr="00B34D4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nb-NO"/>
          <w14:ligatures w14:val="none"/>
        </w:rPr>
        <w:t xml:space="preserve">NNS, Non-nutritive sweeteners </w:t>
      </w:r>
    </w:p>
    <w:p w14:paraId="13FDD542" w14:textId="77777777" w:rsidR="00B34D4A" w:rsidRPr="00B34D4A" w:rsidRDefault="00B34D4A" w:rsidP="00B34D4A">
      <w:pPr>
        <w:spacing w:line="48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</w:p>
    <w:p w14:paraId="0BEAF05D" w14:textId="77777777" w:rsidR="00B34D4A" w:rsidRPr="00B34D4A" w:rsidRDefault="00B34D4A" w:rsidP="00B34D4A">
      <w:pPr>
        <w:spacing w:line="480" w:lineRule="auto"/>
        <w:rPr>
          <w:rFonts w:ascii="Times New Roman" w:eastAsia="Calibri" w:hAnsi="Times New Roman" w:cs="Calibri"/>
          <w:b/>
          <w:bCs/>
          <w:color w:val="000000"/>
          <w:kern w:val="0"/>
          <w:sz w:val="24"/>
          <w:lang w:val="en-US"/>
          <w14:ligatures w14:val="none"/>
        </w:rPr>
      </w:pPr>
    </w:p>
    <w:p w14:paraId="479697C3" w14:textId="4754B6D6" w:rsidR="00B34D4A" w:rsidRPr="00B34D4A" w:rsidRDefault="00B34D4A" w:rsidP="00B34D4A">
      <w:pPr>
        <w:spacing w:line="480" w:lineRule="auto"/>
        <w:rPr>
          <w:rFonts w:ascii="Times New Roman" w:eastAsia="Calibri" w:hAnsi="Times New Roman" w:cs="Calibri"/>
          <w:b/>
          <w:bCs/>
          <w:color w:val="000000"/>
          <w:kern w:val="0"/>
          <w:sz w:val="24"/>
          <w:lang w:val="en-US"/>
          <w14:ligatures w14:val="none"/>
        </w:rPr>
      </w:pPr>
      <w:r w:rsidRPr="00B34D4A">
        <w:rPr>
          <w:rFonts w:ascii="Times New Roman" w:eastAsia="Yu Gothic Light" w:hAnsi="Times New Roman" w:cs="Times New Roman"/>
          <w:b/>
          <w:i/>
          <w:color w:val="000000"/>
          <w:kern w:val="0"/>
          <w:sz w:val="24"/>
          <w:szCs w:val="26"/>
          <w:lang w:val="en-US"/>
          <w14:ligatures w14:val="none"/>
        </w:rPr>
        <w:lastRenderedPageBreak/>
        <w:t>Additional file 2.docx</w:t>
      </w:r>
      <w:r w:rsidRPr="00B34D4A">
        <w:rPr>
          <w:rFonts w:ascii="Times New Roman" w:eastAsia="Calibri" w:hAnsi="Times New Roman" w:cs="Calibri"/>
          <w:b/>
          <w:bCs/>
          <w:color w:val="000000"/>
          <w:kern w:val="0"/>
          <w:sz w:val="24"/>
          <w:lang w:val="en-GB"/>
          <w14:ligatures w14:val="none"/>
        </w:rPr>
        <w:t xml:space="preserve"> </w:t>
      </w:r>
      <w:r w:rsidRPr="00B34D4A">
        <w:rPr>
          <w:rFonts w:ascii="Times New Roman" w:eastAsia="Calibri" w:hAnsi="Times New Roman" w:cs="Calibri"/>
          <w:b/>
          <w:bCs/>
          <w:color w:val="000000"/>
          <w:kern w:val="0"/>
          <w:sz w:val="24"/>
          <w:lang w:val="en-GB"/>
          <w14:ligatures w14:val="none"/>
        </w:rPr>
        <w:br/>
      </w:r>
      <w:r w:rsidRPr="00B34D4A">
        <w:rPr>
          <w:rFonts w:ascii="Times New Roman" w:eastAsia="Calibri" w:hAnsi="Times New Roman" w:cs="Calibri"/>
          <w:b/>
          <w:bCs/>
          <w:color w:val="000000"/>
          <w:kern w:val="0"/>
          <w:sz w:val="24"/>
          <w:lang w:val="en-US"/>
          <w14:ligatures w14:val="none"/>
        </w:rPr>
        <w:t xml:space="preserve">Table 1. Distribution (%) of the food groups not targeted (&lt;40g carbohydrates/100g, </w:t>
      </w:r>
      <w:r>
        <w:rPr>
          <w:rFonts w:ascii="Times New Roman" w:eastAsia="Calibri" w:hAnsi="Times New Roman" w:cs="Calibri"/>
          <w:b/>
          <w:bCs/>
          <w:color w:val="000000"/>
          <w:kern w:val="0"/>
          <w:sz w:val="24"/>
          <w:lang w:val="en-US"/>
          <w14:ligatures w14:val="none"/>
        </w:rPr>
        <w:t>n</w:t>
      </w:r>
      <w:r w:rsidRPr="00B34D4A">
        <w:rPr>
          <w:rFonts w:ascii="Times New Roman" w:eastAsia="Calibri" w:hAnsi="Times New Roman" w:cs="Calibri"/>
          <w:b/>
          <w:bCs/>
          <w:color w:val="000000"/>
          <w:kern w:val="0"/>
          <w:sz w:val="24"/>
          <w:lang w:val="en-US"/>
          <w14:ligatures w14:val="none"/>
        </w:rPr>
        <w:t>=</w:t>
      </w:r>
      <w:r>
        <w:rPr>
          <w:rFonts w:ascii="Times New Roman" w:eastAsia="Calibri" w:hAnsi="Times New Roman" w:cs="Calibri"/>
          <w:b/>
          <w:bCs/>
          <w:color w:val="000000"/>
          <w:kern w:val="0"/>
          <w:sz w:val="24"/>
          <w:lang w:val="en-US"/>
          <w14:ligatures w14:val="none"/>
        </w:rPr>
        <w:t>2484</w:t>
      </w:r>
      <w:r w:rsidRPr="00B34D4A">
        <w:rPr>
          <w:rFonts w:ascii="Times New Roman" w:eastAsia="Calibri" w:hAnsi="Times New Roman" w:cs="Calibri"/>
          <w:b/>
          <w:bCs/>
          <w:color w:val="000000"/>
          <w:kern w:val="0"/>
          <w:sz w:val="24"/>
          <w:lang w:val="en-US"/>
          <w14:ligatures w14:val="none"/>
        </w:rPr>
        <w:t xml:space="preserve">) in the main algorithm for general foods. 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3828"/>
        <w:gridCol w:w="708"/>
        <w:gridCol w:w="769"/>
        <w:gridCol w:w="770"/>
        <w:gridCol w:w="770"/>
        <w:gridCol w:w="769"/>
        <w:gridCol w:w="770"/>
        <w:gridCol w:w="830"/>
      </w:tblGrid>
      <w:tr w:rsidR="00B34D4A" w:rsidRPr="00B34D4A" w14:paraId="57295AC3" w14:textId="77777777" w:rsidTr="003B3484">
        <w:tc>
          <w:tcPr>
            <w:tcW w:w="3828" w:type="dxa"/>
          </w:tcPr>
          <w:p w14:paraId="7748DFF7" w14:textId="77777777" w:rsidR="00B34D4A" w:rsidRPr="00B34D4A" w:rsidRDefault="00B34D4A" w:rsidP="00B34D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Food group</w:t>
            </w:r>
          </w:p>
        </w:tc>
        <w:tc>
          <w:tcPr>
            <w:tcW w:w="708" w:type="dxa"/>
          </w:tcPr>
          <w:p w14:paraId="41C4F58D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</w:p>
        </w:tc>
        <w:tc>
          <w:tcPr>
            <w:tcW w:w="4678" w:type="dxa"/>
            <w:gridSpan w:val="6"/>
          </w:tcPr>
          <w:p w14:paraId="3C0CEE93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Nutri-Score (%)</w:t>
            </w: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br/>
              <w:t>Current algorithm</w:t>
            </w:r>
          </w:p>
        </w:tc>
      </w:tr>
      <w:tr w:rsidR="00B34D4A" w:rsidRPr="00B34D4A" w14:paraId="5DEB987F" w14:textId="77777777" w:rsidTr="003B3484">
        <w:tc>
          <w:tcPr>
            <w:tcW w:w="3828" w:type="dxa"/>
          </w:tcPr>
          <w:p w14:paraId="688BD11D" w14:textId="77777777" w:rsidR="00B34D4A" w:rsidRPr="00B34D4A" w:rsidRDefault="00B34D4A" w:rsidP="00B34D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nb-NO"/>
              </w:rPr>
            </w:pPr>
          </w:p>
        </w:tc>
        <w:tc>
          <w:tcPr>
            <w:tcW w:w="708" w:type="dxa"/>
          </w:tcPr>
          <w:p w14:paraId="56E2436A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nb-NO"/>
              </w:rPr>
              <w:t>N</w:t>
            </w:r>
          </w:p>
        </w:tc>
        <w:tc>
          <w:tcPr>
            <w:tcW w:w="769" w:type="dxa"/>
          </w:tcPr>
          <w:p w14:paraId="41411957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nb-NO"/>
              </w:rPr>
              <w:t>NS</w:t>
            </w:r>
          </w:p>
        </w:tc>
        <w:tc>
          <w:tcPr>
            <w:tcW w:w="770" w:type="dxa"/>
          </w:tcPr>
          <w:p w14:paraId="797604A8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nb-NO"/>
              </w:rPr>
              <w:t>A</w:t>
            </w:r>
          </w:p>
        </w:tc>
        <w:tc>
          <w:tcPr>
            <w:tcW w:w="770" w:type="dxa"/>
          </w:tcPr>
          <w:p w14:paraId="3F9D8A02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nb-NO"/>
              </w:rPr>
              <w:t>B</w:t>
            </w:r>
          </w:p>
        </w:tc>
        <w:tc>
          <w:tcPr>
            <w:tcW w:w="769" w:type="dxa"/>
          </w:tcPr>
          <w:p w14:paraId="19C434A3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nb-NO"/>
              </w:rPr>
              <w:t>C</w:t>
            </w:r>
          </w:p>
        </w:tc>
        <w:tc>
          <w:tcPr>
            <w:tcW w:w="770" w:type="dxa"/>
          </w:tcPr>
          <w:p w14:paraId="172416C0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nb-NO"/>
              </w:rPr>
              <w:t>D</w:t>
            </w:r>
          </w:p>
        </w:tc>
        <w:tc>
          <w:tcPr>
            <w:tcW w:w="830" w:type="dxa"/>
          </w:tcPr>
          <w:p w14:paraId="5E898CCE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nb-NO"/>
              </w:rPr>
              <w:t>E</w:t>
            </w:r>
          </w:p>
        </w:tc>
      </w:tr>
      <w:tr w:rsidR="00B34D4A" w:rsidRPr="00B34D4A" w14:paraId="79656164" w14:textId="77777777" w:rsidTr="003B3484">
        <w:tc>
          <w:tcPr>
            <w:tcW w:w="3828" w:type="dxa"/>
          </w:tcPr>
          <w:p w14:paraId="32461BED" w14:textId="77777777" w:rsidR="00B34D4A" w:rsidRPr="00B34D4A" w:rsidRDefault="00B34D4A" w:rsidP="00B34D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 xml:space="preserve">Whole grain bread </w:t>
            </w: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nb-NO"/>
              </w:rPr>
              <w:t>a</w:t>
            </w:r>
          </w:p>
        </w:tc>
        <w:tc>
          <w:tcPr>
            <w:tcW w:w="708" w:type="dxa"/>
          </w:tcPr>
          <w:p w14:paraId="46AA1A21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14</w:t>
            </w:r>
          </w:p>
        </w:tc>
        <w:tc>
          <w:tcPr>
            <w:tcW w:w="769" w:type="dxa"/>
          </w:tcPr>
          <w:p w14:paraId="06B94553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1.4</w:t>
            </w:r>
          </w:p>
        </w:tc>
        <w:tc>
          <w:tcPr>
            <w:tcW w:w="770" w:type="dxa"/>
          </w:tcPr>
          <w:p w14:paraId="0CA532C2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70</w:t>
            </w:r>
          </w:p>
        </w:tc>
        <w:tc>
          <w:tcPr>
            <w:tcW w:w="770" w:type="dxa"/>
          </w:tcPr>
          <w:p w14:paraId="3898F965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20</w:t>
            </w:r>
          </w:p>
        </w:tc>
        <w:tc>
          <w:tcPr>
            <w:tcW w:w="769" w:type="dxa"/>
          </w:tcPr>
          <w:p w14:paraId="5FA46504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10</w:t>
            </w:r>
          </w:p>
        </w:tc>
        <w:tc>
          <w:tcPr>
            <w:tcW w:w="770" w:type="dxa"/>
          </w:tcPr>
          <w:p w14:paraId="40C435AD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0</w:t>
            </w:r>
          </w:p>
        </w:tc>
        <w:tc>
          <w:tcPr>
            <w:tcW w:w="830" w:type="dxa"/>
          </w:tcPr>
          <w:p w14:paraId="424C04EA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0</w:t>
            </w:r>
          </w:p>
        </w:tc>
      </w:tr>
      <w:tr w:rsidR="00B34D4A" w:rsidRPr="00B34D4A" w14:paraId="6F386489" w14:textId="77777777" w:rsidTr="003B3484">
        <w:tc>
          <w:tcPr>
            <w:tcW w:w="3828" w:type="dxa"/>
          </w:tcPr>
          <w:p w14:paraId="4156381B" w14:textId="77777777" w:rsidR="00B34D4A" w:rsidRPr="00B34D4A" w:rsidRDefault="00B34D4A" w:rsidP="00B34D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Refined grain bread</w:t>
            </w:r>
          </w:p>
        </w:tc>
        <w:tc>
          <w:tcPr>
            <w:tcW w:w="708" w:type="dxa"/>
          </w:tcPr>
          <w:p w14:paraId="23B34A8A" w14:textId="504B4726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35</w:t>
            </w:r>
          </w:p>
        </w:tc>
        <w:tc>
          <w:tcPr>
            <w:tcW w:w="769" w:type="dxa"/>
          </w:tcPr>
          <w:p w14:paraId="303F44BC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2.6</w:t>
            </w:r>
          </w:p>
        </w:tc>
        <w:tc>
          <w:tcPr>
            <w:tcW w:w="770" w:type="dxa"/>
          </w:tcPr>
          <w:p w14:paraId="063CA768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20</w:t>
            </w:r>
          </w:p>
        </w:tc>
        <w:tc>
          <w:tcPr>
            <w:tcW w:w="770" w:type="dxa"/>
          </w:tcPr>
          <w:p w14:paraId="5FEF02B7" w14:textId="57425AD5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23</w:t>
            </w:r>
          </w:p>
        </w:tc>
        <w:tc>
          <w:tcPr>
            <w:tcW w:w="769" w:type="dxa"/>
          </w:tcPr>
          <w:p w14:paraId="6F4820B0" w14:textId="45386FFB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8</w:t>
            </w:r>
          </w:p>
        </w:tc>
        <w:tc>
          <w:tcPr>
            <w:tcW w:w="770" w:type="dxa"/>
          </w:tcPr>
          <w:p w14:paraId="3D1AE398" w14:textId="4F0CD151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9</w:t>
            </w:r>
          </w:p>
        </w:tc>
        <w:tc>
          <w:tcPr>
            <w:tcW w:w="830" w:type="dxa"/>
          </w:tcPr>
          <w:p w14:paraId="4B9A082C" w14:textId="1E808B1A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0</w:t>
            </w:r>
          </w:p>
        </w:tc>
      </w:tr>
      <w:tr w:rsidR="00B34D4A" w:rsidRPr="00B34D4A" w14:paraId="72C0E487" w14:textId="77777777" w:rsidTr="003B3484">
        <w:tc>
          <w:tcPr>
            <w:tcW w:w="3828" w:type="dxa"/>
          </w:tcPr>
          <w:p w14:paraId="6175D2D4" w14:textId="77777777" w:rsidR="00B34D4A" w:rsidRPr="00B34D4A" w:rsidRDefault="00B34D4A" w:rsidP="00B34D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Other breads</w:t>
            </w:r>
          </w:p>
        </w:tc>
        <w:tc>
          <w:tcPr>
            <w:tcW w:w="708" w:type="dxa"/>
          </w:tcPr>
          <w:p w14:paraId="002600FC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11</w:t>
            </w:r>
          </w:p>
        </w:tc>
        <w:tc>
          <w:tcPr>
            <w:tcW w:w="769" w:type="dxa"/>
          </w:tcPr>
          <w:p w14:paraId="4D008196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2.2</w:t>
            </w:r>
          </w:p>
        </w:tc>
        <w:tc>
          <w:tcPr>
            <w:tcW w:w="770" w:type="dxa"/>
          </w:tcPr>
          <w:p w14:paraId="2778409F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9</w:t>
            </w:r>
          </w:p>
        </w:tc>
        <w:tc>
          <w:tcPr>
            <w:tcW w:w="770" w:type="dxa"/>
          </w:tcPr>
          <w:p w14:paraId="4B53CF8E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73</w:t>
            </w:r>
          </w:p>
        </w:tc>
        <w:tc>
          <w:tcPr>
            <w:tcW w:w="769" w:type="dxa"/>
          </w:tcPr>
          <w:p w14:paraId="694E527A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9</w:t>
            </w:r>
          </w:p>
        </w:tc>
        <w:tc>
          <w:tcPr>
            <w:tcW w:w="770" w:type="dxa"/>
          </w:tcPr>
          <w:p w14:paraId="7CBEEEA1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9</w:t>
            </w:r>
          </w:p>
        </w:tc>
        <w:tc>
          <w:tcPr>
            <w:tcW w:w="830" w:type="dxa"/>
          </w:tcPr>
          <w:p w14:paraId="43D58E4C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0</w:t>
            </w:r>
          </w:p>
        </w:tc>
      </w:tr>
      <w:tr w:rsidR="00B34D4A" w:rsidRPr="00B34D4A" w14:paraId="7BF91238" w14:textId="77777777" w:rsidTr="003B3484">
        <w:tc>
          <w:tcPr>
            <w:tcW w:w="3828" w:type="dxa"/>
          </w:tcPr>
          <w:p w14:paraId="6D0C16F6" w14:textId="77777777" w:rsidR="00B34D4A" w:rsidRPr="00B34D4A" w:rsidRDefault="00B34D4A" w:rsidP="00B34D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 xml:space="preserve">Whole grain rice </w:t>
            </w: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nb-NO"/>
              </w:rPr>
              <w:t>a</w:t>
            </w:r>
          </w:p>
        </w:tc>
        <w:tc>
          <w:tcPr>
            <w:tcW w:w="708" w:type="dxa"/>
          </w:tcPr>
          <w:p w14:paraId="03D9C864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2</w:t>
            </w:r>
          </w:p>
        </w:tc>
        <w:tc>
          <w:tcPr>
            <w:tcW w:w="769" w:type="dxa"/>
          </w:tcPr>
          <w:p w14:paraId="54E962E4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1.5</w:t>
            </w:r>
          </w:p>
        </w:tc>
        <w:tc>
          <w:tcPr>
            <w:tcW w:w="770" w:type="dxa"/>
          </w:tcPr>
          <w:p w14:paraId="1883B85F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50</w:t>
            </w:r>
          </w:p>
        </w:tc>
        <w:tc>
          <w:tcPr>
            <w:tcW w:w="770" w:type="dxa"/>
          </w:tcPr>
          <w:p w14:paraId="1044CB70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50</w:t>
            </w:r>
          </w:p>
        </w:tc>
        <w:tc>
          <w:tcPr>
            <w:tcW w:w="769" w:type="dxa"/>
          </w:tcPr>
          <w:p w14:paraId="3A3D40A2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0</w:t>
            </w:r>
          </w:p>
        </w:tc>
        <w:tc>
          <w:tcPr>
            <w:tcW w:w="770" w:type="dxa"/>
          </w:tcPr>
          <w:p w14:paraId="5AE5627D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0</w:t>
            </w:r>
          </w:p>
        </w:tc>
        <w:tc>
          <w:tcPr>
            <w:tcW w:w="830" w:type="dxa"/>
          </w:tcPr>
          <w:p w14:paraId="2D0034DF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0</w:t>
            </w:r>
          </w:p>
        </w:tc>
      </w:tr>
      <w:tr w:rsidR="00B34D4A" w:rsidRPr="00B34D4A" w14:paraId="48A13F4A" w14:textId="77777777" w:rsidTr="003B3484">
        <w:tc>
          <w:tcPr>
            <w:tcW w:w="3828" w:type="dxa"/>
          </w:tcPr>
          <w:p w14:paraId="1D3CEBED" w14:textId="77777777" w:rsidR="00B34D4A" w:rsidRPr="00B34D4A" w:rsidRDefault="00B34D4A" w:rsidP="00B34D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White rice</w:t>
            </w:r>
          </w:p>
        </w:tc>
        <w:tc>
          <w:tcPr>
            <w:tcW w:w="708" w:type="dxa"/>
          </w:tcPr>
          <w:p w14:paraId="4533A70F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29</w:t>
            </w:r>
          </w:p>
        </w:tc>
        <w:tc>
          <w:tcPr>
            <w:tcW w:w="769" w:type="dxa"/>
          </w:tcPr>
          <w:p w14:paraId="699CBA9F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1.7</w:t>
            </w:r>
          </w:p>
        </w:tc>
        <w:tc>
          <w:tcPr>
            <w:tcW w:w="770" w:type="dxa"/>
          </w:tcPr>
          <w:p w14:paraId="3CB04D3D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42</w:t>
            </w:r>
          </w:p>
        </w:tc>
        <w:tc>
          <w:tcPr>
            <w:tcW w:w="770" w:type="dxa"/>
          </w:tcPr>
          <w:p w14:paraId="528FF114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48</w:t>
            </w:r>
          </w:p>
        </w:tc>
        <w:tc>
          <w:tcPr>
            <w:tcW w:w="769" w:type="dxa"/>
          </w:tcPr>
          <w:p w14:paraId="772076E3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10</w:t>
            </w:r>
          </w:p>
        </w:tc>
        <w:tc>
          <w:tcPr>
            <w:tcW w:w="770" w:type="dxa"/>
          </w:tcPr>
          <w:p w14:paraId="337DCE83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0</w:t>
            </w:r>
          </w:p>
        </w:tc>
        <w:tc>
          <w:tcPr>
            <w:tcW w:w="830" w:type="dxa"/>
          </w:tcPr>
          <w:p w14:paraId="7C684EBA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0</w:t>
            </w:r>
          </w:p>
        </w:tc>
      </w:tr>
      <w:tr w:rsidR="00B34D4A" w:rsidRPr="00B34D4A" w14:paraId="07B2E2A4" w14:textId="77777777" w:rsidTr="003B3484">
        <w:tc>
          <w:tcPr>
            <w:tcW w:w="3828" w:type="dxa"/>
          </w:tcPr>
          <w:p w14:paraId="6D05CE53" w14:textId="77777777" w:rsidR="00B34D4A" w:rsidRPr="00B34D4A" w:rsidRDefault="00B34D4A" w:rsidP="00B34D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 xml:space="preserve">Whole grain pasta </w:t>
            </w: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nb-NO"/>
              </w:rPr>
              <w:t>a</w:t>
            </w:r>
          </w:p>
        </w:tc>
        <w:tc>
          <w:tcPr>
            <w:tcW w:w="708" w:type="dxa"/>
          </w:tcPr>
          <w:p w14:paraId="12C93B32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1</w:t>
            </w:r>
          </w:p>
        </w:tc>
        <w:tc>
          <w:tcPr>
            <w:tcW w:w="769" w:type="dxa"/>
          </w:tcPr>
          <w:p w14:paraId="4CF09626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1</w:t>
            </w:r>
          </w:p>
        </w:tc>
        <w:tc>
          <w:tcPr>
            <w:tcW w:w="770" w:type="dxa"/>
          </w:tcPr>
          <w:p w14:paraId="44BD175B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100</w:t>
            </w:r>
          </w:p>
        </w:tc>
        <w:tc>
          <w:tcPr>
            <w:tcW w:w="770" w:type="dxa"/>
          </w:tcPr>
          <w:p w14:paraId="2535D8F3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0</w:t>
            </w:r>
          </w:p>
        </w:tc>
        <w:tc>
          <w:tcPr>
            <w:tcW w:w="769" w:type="dxa"/>
          </w:tcPr>
          <w:p w14:paraId="1DD0A26B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0</w:t>
            </w:r>
          </w:p>
        </w:tc>
        <w:tc>
          <w:tcPr>
            <w:tcW w:w="770" w:type="dxa"/>
          </w:tcPr>
          <w:p w14:paraId="67F3A8ED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0</w:t>
            </w:r>
          </w:p>
        </w:tc>
        <w:tc>
          <w:tcPr>
            <w:tcW w:w="830" w:type="dxa"/>
          </w:tcPr>
          <w:p w14:paraId="09A485EF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0</w:t>
            </w:r>
          </w:p>
        </w:tc>
      </w:tr>
      <w:tr w:rsidR="00B34D4A" w:rsidRPr="00B34D4A" w14:paraId="714AEE12" w14:textId="77777777" w:rsidTr="003B3484">
        <w:tc>
          <w:tcPr>
            <w:tcW w:w="3828" w:type="dxa"/>
          </w:tcPr>
          <w:p w14:paraId="74AD659F" w14:textId="77777777" w:rsidR="00B34D4A" w:rsidRPr="00B34D4A" w:rsidRDefault="00B34D4A" w:rsidP="00B34D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White pasta</w:t>
            </w:r>
          </w:p>
        </w:tc>
        <w:tc>
          <w:tcPr>
            <w:tcW w:w="708" w:type="dxa"/>
          </w:tcPr>
          <w:p w14:paraId="3B207FDF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54</w:t>
            </w:r>
          </w:p>
        </w:tc>
        <w:tc>
          <w:tcPr>
            <w:tcW w:w="769" w:type="dxa"/>
          </w:tcPr>
          <w:p w14:paraId="68D65245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3.0</w:t>
            </w:r>
          </w:p>
        </w:tc>
        <w:tc>
          <w:tcPr>
            <w:tcW w:w="770" w:type="dxa"/>
          </w:tcPr>
          <w:p w14:paraId="011F0D1E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2</w:t>
            </w:r>
          </w:p>
        </w:tc>
        <w:tc>
          <w:tcPr>
            <w:tcW w:w="770" w:type="dxa"/>
          </w:tcPr>
          <w:p w14:paraId="1F46E887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9</w:t>
            </w:r>
          </w:p>
        </w:tc>
        <w:tc>
          <w:tcPr>
            <w:tcW w:w="769" w:type="dxa"/>
          </w:tcPr>
          <w:p w14:paraId="7E535875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78</w:t>
            </w:r>
          </w:p>
        </w:tc>
        <w:tc>
          <w:tcPr>
            <w:tcW w:w="770" w:type="dxa"/>
          </w:tcPr>
          <w:p w14:paraId="5E758EE7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11</w:t>
            </w:r>
          </w:p>
        </w:tc>
        <w:tc>
          <w:tcPr>
            <w:tcW w:w="830" w:type="dxa"/>
          </w:tcPr>
          <w:p w14:paraId="5EF82908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0</w:t>
            </w:r>
          </w:p>
        </w:tc>
      </w:tr>
      <w:tr w:rsidR="00B34D4A" w:rsidRPr="00B34D4A" w14:paraId="2D4AF0F9" w14:textId="77777777" w:rsidTr="003B3484">
        <w:tc>
          <w:tcPr>
            <w:tcW w:w="3828" w:type="dxa"/>
          </w:tcPr>
          <w:p w14:paraId="629C2465" w14:textId="77777777" w:rsidR="00B34D4A" w:rsidRPr="00B34D4A" w:rsidRDefault="00B34D4A" w:rsidP="00B34D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 xml:space="preserve">Whole grain flour </w:t>
            </w: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nb-NO"/>
              </w:rPr>
              <w:t>a</w:t>
            </w:r>
          </w:p>
        </w:tc>
        <w:tc>
          <w:tcPr>
            <w:tcW w:w="708" w:type="dxa"/>
          </w:tcPr>
          <w:p w14:paraId="1B2D1A46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0</w:t>
            </w:r>
          </w:p>
        </w:tc>
        <w:tc>
          <w:tcPr>
            <w:tcW w:w="769" w:type="dxa"/>
          </w:tcPr>
          <w:p w14:paraId="2C55B244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-</w:t>
            </w:r>
          </w:p>
        </w:tc>
        <w:tc>
          <w:tcPr>
            <w:tcW w:w="770" w:type="dxa"/>
          </w:tcPr>
          <w:p w14:paraId="6EA4B570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-</w:t>
            </w:r>
          </w:p>
        </w:tc>
        <w:tc>
          <w:tcPr>
            <w:tcW w:w="770" w:type="dxa"/>
          </w:tcPr>
          <w:p w14:paraId="3FD1889E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-</w:t>
            </w:r>
          </w:p>
        </w:tc>
        <w:tc>
          <w:tcPr>
            <w:tcW w:w="769" w:type="dxa"/>
          </w:tcPr>
          <w:p w14:paraId="6472E3D9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-</w:t>
            </w:r>
          </w:p>
        </w:tc>
        <w:tc>
          <w:tcPr>
            <w:tcW w:w="770" w:type="dxa"/>
          </w:tcPr>
          <w:p w14:paraId="269BDC7E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-</w:t>
            </w:r>
          </w:p>
        </w:tc>
        <w:tc>
          <w:tcPr>
            <w:tcW w:w="830" w:type="dxa"/>
          </w:tcPr>
          <w:p w14:paraId="44668D63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-</w:t>
            </w:r>
          </w:p>
        </w:tc>
      </w:tr>
      <w:tr w:rsidR="00B34D4A" w:rsidRPr="00B34D4A" w14:paraId="03DF40F5" w14:textId="77777777" w:rsidTr="003B3484">
        <w:tc>
          <w:tcPr>
            <w:tcW w:w="3828" w:type="dxa"/>
          </w:tcPr>
          <w:p w14:paraId="2F0B4A6A" w14:textId="77777777" w:rsidR="00B34D4A" w:rsidRPr="00B34D4A" w:rsidRDefault="00B34D4A" w:rsidP="00B34D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Refined flour</w:t>
            </w:r>
          </w:p>
        </w:tc>
        <w:tc>
          <w:tcPr>
            <w:tcW w:w="708" w:type="dxa"/>
          </w:tcPr>
          <w:p w14:paraId="5F3282B2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3</w:t>
            </w:r>
          </w:p>
        </w:tc>
        <w:tc>
          <w:tcPr>
            <w:tcW w:w="769" w:type="dxa"/>
          </w:tcPr>
          <w:p w14:paraId="2FCCDDBA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2.5</w:t>
            </w:r>
          </w:p>
        </w:tc>
        <w:tc>
          <w:tcPr>
            <w:tcW w:w="770" w:type="dxa"/>
          </w:tcPr>
          <w:p w14:paraId="6162F419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33</w:t>
            </w:r>
          </w:p>
        </w:tc>
        <w:tc>
          <w:tcPr>
            <w:tcW w:w="770" w:type="dxa"/>
          </w:tcPr>
          <w:p w14:paraId="2C3B4085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0</w:t>
            </w:r>
          </w:p>
        </w:tc>
        <w:tc>
          <w:tcPr>
            <w:tcW w:w="769" w:type="dxa"/>
          </w:tcPr>
          <w:p w14:paraId="7826F532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67</w:t>
            </w:r>
          </w:p>
        </w:tc>
        <w:tc>
          <w:tcPr>
            <w:tcW w:w="770" w:type="dxa"/>
          </w:tcPr>
          <w:p w14:paraId="099978ED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0</w:t>
            </w:r>
          </w:p>
        </w:tc>
        <w:tc>
          <w:tcPr>
            <w:tcW w:w="830" w:type="dxa"/>
          </w:tcPr>
          <w:p w14:paraId="5FC0D604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0</w:t>
            </w:r>
          </w:p>
        </w:tc>
      </w:tr>
      <w:tr w:rsidR="00B34D4A" w:rsidRPr="00B34D4A" w14:paraId="732198DC" w14:textId="77777777" w:rsidTr="003B3484">
        <w:tc>
          <w:tcPr>
            <w:tcW w:w="3828" w:type="dxa"/>
          </w:tcPr>
          <w:p w14:paraId="26CBA0E4" w14:textId="77777777" w:rsidR="00B34D4A" w:rsidRPr="00B34D4A" w:rsidRDefault="00B34D4A" w:rsidP="00B34D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Breakfast cereals</w:t>
            </w:r>
          </w:p>
        </w:tc>
        <w:tc>
          <w:tcPr>
            <w:tcW w:w="708" w:type="dxa"/>
          </w:tcPr>
          <w:p w14:paraId="6CE812E8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34</w:t>
            </w:r>
          </w:p>
        </w:tc>
        <w:tc>
          <w:tcPr>
            <w:tcW w:w="769" w:type="dxa"/>
          </w:tcPr>
          <w:p w14:paraId="1E2A4472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3.1</w:t>
            </w:r>
          </w:p>
        </w:tc>
        <w:tc>
          <w:tcPr>
            <w:tcW w:w="770" w:type="dxa"/>
          </w:tcPr>
          <w:p w14:paraId="56908E1F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6</w:t>
            </w:r>
          </w:p>
        </w:tc>
        <w:tc>
          <w:tcPr>
            <w:tcW w:w="770" w:type="dxa"/>
          </w:tcPr>
          <w:p w14:paraId="02A92AC2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21</w:t>
            </w:r>
          </w:p>
        </w:tc>
        <w:tc>
          <w:tcPr>
            <w:tcW w:w="769" w:type="dxa"/>
          </w:tcPr>
          <w:p w14:paraId="2EDA12BE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41</w:t>
            </w:r>
          </w:p>
        </w:tc>
        <w:tc>
          <w:tcPr>
            <w:tcW w:w="770" w:type="dxa"/>
          </w:tcPr>
          <w:p w14:paraId="7F0DDAB0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23</w:t>
            </w:r>
          </w:p>
        </w:tc>
        <w:tc>
          <w:tcPr>
            <w:tcW w:w="830" w:type="dxa"/>
          </w:tcPr>
          <w:p w14:paraId="518B96B6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9</w:t>
            </w:r>
          </w:p>
        </w:tc>
      </w:tr>
      <w:tr w:rsidR="00B34D4A" w:rsidRPr="00B34D4A" w14:paraId="25FD7113" w14:textId="77777777" w:rsidTr="003B3484">
        <w:tc>
          <w:tcPr>
            <w:tcW w:w="3828" w:type="dxa"/>
          </w:tcPr>
          <w:p w14:paraId="6AF21A78" w14:textId="77777777" w:rsidR="00B34D4A" w:rsidRPr="00B34D4A" w:rsidRDefault="00B34D4A" w:rsidP="00B34D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Quinoa, bulgur, couscous</w:t>
            </w:r>
          </w:p>
        </w:tc>
        <w:tc>
          <w:tcPr>
            <w:tcW w:w="708" w:type="dxa"/>
          </w:tcPr>
          <w:p w14:paraId="64EE52D2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0</w:t>
            </w:r>
          </w:p>
        </w:tc>
        <w:tc>
          <w:tcPr>
            <w:tcW w:w="769" w:type="dxa"/>
          </w:tcPr>
          <w:p w14:paraId="25EC2B6A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-</w:t>
            </w:r>
          </w:p>
        </w:tc>
        <w:tc>
          <w:tcPr>
            <w:tcW w:w="770" w:type="dxa"/>
          </w:tcPr>
          <w:p w14:paraId="704A5546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-</w:t>
            </w:r>
          </w:p>
        </w:tc>
        <w:tc>
          <w:tcPr>
            <w:tcW w:w="770" w:type="dxa"/>
          </w:tcPr>
          <w:p w14:paraId="6EB6617A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-</w:t>
            </w:r>
          </w:p>
        </w:tc>
        <w:tc>
          <w:tcPr>
            <w:tcW w:w="769" w:type="dxa"/>
          </w:tcPr>
          <w:p w14:paraId="65C679AF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-</w:t>
            </w:r>
          </w:p>
        </w:tc>
        <w:tc>
          <w:tcPr>
            <w:tcW w:w="770" w:type="dxa"/>
          </w:tcPr>
          <w:p w14:paraId="0A370BDD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-</w:t>
            </w:r>
          </w:p>
        </w:tc>
        <w:tc>
          <w:tcPr>
            <w:tcW w:w="830" w:type="dxa"/>
          </w:tcPr>
          <w:p w14:paraId="7CCED63A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-</w:t>
            </w:r>
          </w:p>
        </w:tc>
      </w:tr>
      <w:tr w:rsidR="00B34D4A" w:rsidRPr="00B34D4A" w14:paraId="44CF8DF8" w14:textId="77777777" w:rsidTr="003B3484">
        <w:tc>
          <w:tcPr>
            <w:tcW w:w="3828" w:type="dxa"/>
          </w:tcPr>
          <w:p w14:paraId="06E79F14" w14:textId="77777777" w:rsidR="00B34D4A" w:rsidRPr="00B34D4A" w:rsidRDefault="00B34D4A" w:rsidP="00B34D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Sweet snacks and desserts</w:t>
            </w:r>
          </w:p>
        </w:tc>
        <w:tc>
          <w:tcPr>
            <w:tcW w:w="708" w:type="dxa"/>
          </w:tcPr>
          <w:p w14:paraId="7ECE6614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423</w:t>
            </w:r>
          </w:p>
        </w:tc>
        <w:tc>
          <w:tcPr>
            <w:tcW w:w="769" w:type="dxa"/>
          </w:tcPr>
          <w:p w14:paraId="4F2F06B9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3.8</w:t>
            </w:r>
          </w:p>
        </w:tc>
        <w:tc>
          <w:tcPr>
            <w:tcW w:w="770" w:type="dxa"/>
          </w:tcPr>
          <w:p w14:paraId="5A21D1FB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7</w:t>
            </w:r>
          </w:p>
        </w:tc>
        <w:tc>
          <w:tcPr>
            <w:tcW w:w="770" w:type="dxa"/>
          </w:tcPr>
          <w:p w14:paraId="5E815DCD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1</w:t>
            </w:r>
          </w:p>
        </w:tc>
        <w:tc>
          <w:tcPr>
            <w:tcW w:w="769" w:type="dxa"/>
          </w:tcPr>
          <w:p w14:paraId="23F87696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22</w:t>
            </w:r>
          </w:p>
        </w:tc>
        <w:tc>
          <w:tcPr>
            <w:tcW w:w="770" w:type="dxa"/>
          </w:tcPr>
          <w:p w14:paraId="0DEA2EAA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41</w:t>
            </w:r>
          </w:p>
        </w:tc>
        <w:tc>
          <w:tcPr>
            <w:tcW w:w="830" w:type="dxa"/>
          </w:tcPr>
          <w:p w14:paraId="6C0CDEE3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29</w:t>
            </w:r>
          </w:p>
        </w:tc>
      </w:tr>
      <w:tr w:rsidR="00B34D4A" w:rsidRPr="00B34D4A" w14:paraId="579C4817" w14:textId="77777777" w:rsidTr="003B3484">
        <w:tc>
          <w:tcPr>
            <w:tcW w:w="3828" w:type="dxa"/>
          </w:tcPr>
          <w:p w14:paraId="69864553" w14:textId="77777777" w:rsidR="00B34D4A" w:rsidRPr="00B34D4A" w:rsidRDefault="00B34D4A" w:rsidP="00B34D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Biscuits, cakes, pastries, muslibars</w:t>
            </w:r>
          </w:p>
        </w:tc>
        <w:tc>
          <w:tcPr>
            <w:tcW w:w="708" w:type="dxa"/>
          </w:tcPr>
          <w:p w14:paraId="5F1E6003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87</w:t>
            </w:r>
          </w:p>
        </w:tc>
        <w:tc>
          <w:tcPr>
            <w:tcW w:w="769" w:type="dxa"/>
          </w:tcPr>
          <w:p w14:paraId="2B562B48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3.8</w:t>
            </w:r>
          </w:p>
        </w:tc>
        <w:tc>
          <w:tcPr>
            <w:tcW w:w="770" w:type="dxa"/>
          </w:tcPr>
          <w:p w14:paraId="23C73AFB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2</w:t>
            </w:r>
          </w:p>
        </w:tc>
        <w:tc>
          <w:tcPr>
            <w:tcW w:w="770" w:type="dxa"/>
          </w:tcPr>
          <w:p w14:paraId="2D2E7026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0</w:t>
            </w:r>
          </w:p>
        </w:tc>
        <w:tc>
          <w:tcPr>
            <w:tcW w:w="769" w:type="dxa"/>
          </w:tcPr>
          <w:p w14:paraId="699127C9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26</w:t>
            </w:r>
          </w:p>
        </w:tc>
        <w:tc>
          <w:tcPr>
            <w:tcW w:w="770" w:type="dxa"/>
          </w:tcPr>
          <w:p w14:paraId="00B03CE4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52</w:t>
            </w:r>
          </w:p>
        </w:tc>
        <w:tc>
          <w:tcPr>
            <w:tcW w:w="830" w:type="dxa"/>
          </w:tcPr>
          <w:p w14:paraId="041C9567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20</w:t>
            </w:r>
          </w:p>
        </w:tc>
      </w:tr>
      <w:tr w:rsidR="00B34D4A" w:rsidRPr="00B34D4A" w14:paraId="630A0FC2" w14:textId="77777777" w:rsidTr="003B3484">
        <w:tc>
          <w:tcPr>
            <w:tcW w:w="3828" w:type="dxa"/>
          </w:tcPr>
          <w:p w14:paraId="21867E1F" w14:textId="77777777" w:rsidR="00B34D4A" w:rsidRPr="00B34D4A" w:rsidRDefault="00B34D4A" w:rsidP="00B34D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Sandwich toppings (jam etc.)</w:t>
            </w:r>
          </w:p>
        </w:tc>
        <w:tc>
          <w:tcPr>
            <w:tcW w:w="708" w:type="dxa"/>
          </w:tcPr>
          <w:p w14:paraId="3FA124BB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104</w:t>
            </w:r>
          </w:p>
        </w:tc>
        <w:tc>
          <w:tcPr>
            <w:tcW w:w="769" w:type="dxa"/>
          </w:tcPr>
          <w:p w14:paraId="240AFFFD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2.9</w:t>
            </w:r>
          </w:p>
        </w:tc>
        <w:tc>
          <w:tcPr>
            <w:tcW w:w="770" w:type="dxa"/>
          </w:tcPr>
          <w:p w14:paraId="550B4F85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19</w:t>
            </w:r>
          </w:p>
        </w:tc>
        <w:tc>
          <w:tcPr>
            <w:tcW w:w="770" w:type="dxa"/>
          </w:tcPr>
          <w:p w14:paraId="2DF68D84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4</w:t>
            </w:r>
          </w:p>
        </w:tc>
        <w:tc>
          <w:tcPr>
            <w:tcW w:w="769" w:type="dxa"/>
          </w:tcPr>
          <w:p w14:paraId="669FBF84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45</w:t>
            </w:r>
          </w:p>
        </w:tc>
        <w:tc>
          <w:tcPr>
            <w:tcW w:w="770" w:type="dxa"/>
          </w:tcPr>
          <w:p w14:paraId="19831E7F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30</w:t>
            </w:r>
          </w:p>
        </w:tc>
        <w:tc>
          <w:tcPr>
            <w:tcW w:w="830" w:type="dxa"/>
          </w:tcPr>
          <w:p w14:paraId="5635A50F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2</w:t>
            </w:r>
          </w:p>
        </w:tc>
      </w:tr>
      <w:tr w:rsidR="00B34D4A" w:rsidRPr="00B34D4A" w14:paraId="5518889C" w14:textId="77777777" w:rsidTr="003B3484">
        <w:tc>
          <w:tcPr>
            <w:tcW w:w="3828" w:type="dxa"/>
          </w:tcPr>
          <w:p w14:paraId="140B611E" w14:textId="77777777" w:rsidR="00B34D4A" w:rsidRPr="00B34D4A" w:rsidRDefault="00B34D4A" w:rsidP="00B34D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 xml:space="preserve">Fruit and berries </w:t>
            </w: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nb-NO"/>
              </w:rPr>
              <w:t>b</w:t>
            </w:r>
          </w:p>
        </w:tc>
        <w:tc>
          <w:tcPr>
            <w:tcW w:w="708" w:type="dxa"/>
          </w:tcPr>
          <w:p w14:paraId="139974FF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94</w:t>
            </w:r>
          </w:p>
        </w:tc>
        <w:tc>
          <w:tcPr>
            <w:tcW w:w="769" w:type="dxa"/>
          </w:tcPr>
          <w:p w14:paraId="012A1DDA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1.4</w:t>
            </w:r>
          </w:p>
        </w:tc>
        <w:tc>
          <w:tcPr>
            <w:tcW w:w="770" w:type="dxa"/>
          </w:tcPr>
          <w:p w14:paraId="47C7E50C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76</w:t>
            </w:r>
          </w:p>
        </w:tc>
        <w:tc>
          <w:tcPr>
            <w:tcW w:w="770" w:type="dxa"/>
          </w:tcPr>
          <w:p w14:paraId="5AAAE7AF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7</w:t>
            </w:r>
          </w:p>
        </w:tc>
        <w:tc>
          <w:tcPr>
            <w:tcW w:w="769" w:type="dxa"/>
          </w:tcPr>
          <w:p w14:paraId="69870036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16</w:t>
            </w:r>
          </w:p>
        </w:tc>
        <w:tc>
          <w:tcPr>
            <w:tcW w:w="770" w:type="dxa"/>
          </w:tcPr>
          <w:p w14:paraId="7B1FF713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1</w:t>
            </w:r>
          </w:p>
        </w:tc>
        <w:tc>
          <w:tcPr>
            <w:tcW w:w="830" w:type="dxa"/>
          </w:tcPr>
          <w:p w14:paraId="14567D7B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0</w:t>
            </w:r>
          </w:p>
        </w:tc>
      </w:tr>
      <w:tr w:rsidR="00B34D4A" w:rsidRPr="00B34D4A" w14:paraId="050C7789" w14:textId="77777777" w:rsidTr="003B3484">
        <w:tc>
          <w:tcPr>
            <w:tcW w:w="3828" w:type="dxa"/>
          </w:tcPr>
          <w:p w14:paraId="293DB9F7" w14:textId="77777777" w:rsidR="00B34D4A" w:rsidRPr="00B34D4A" w:rsidRDefault="00B34D4A" w:rsidP="00B34D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 xml:space="preserve">Legumes </w:t>
            </w: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nb-NO"/>
              </w:rPr>
              <w:t>c</w:t>
            </w:r>
          </w:p>
        </w:tc>
        <w:tc>
          <w:tcPr>
            <w:tcW w:w="708" w:type="dxa"/>
          </w:tcPr>
          <w:p w14:paraId="401404C8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600</w:t>
            </w:r>
          </w:p>
        </w:tc>
        <w:tc>
          <w:tcPr>
            <w:tcW w:w="769" w:type="dxa"/>
          </w:tcPr>
          <w:p w14:paraId="5B085481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1.7</w:t>
            </w:r>
          </w:p>
        </w:tc>
        <w:tc>
          <w:tcPr>
            <w:tcW w:w="770" w:type="dxa"/>
          </w:tcPr>
          <w:p w14:paraId="699ECF9F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71</w:t>
            </w:r>
          </w:p>
        </w:tc>
        <w:tc>
          <w:tcPr>
            <w:tcW w:w="770" w:type="dxa"/>
          </w:tcPr>
          <w:p w14:paraId="0C900325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6</w:t>
            </w:r>
          </w:p>
        </w:tc>
        <w:tc>
          <w:tcPr>
            <w:tcW w:w="769" w:type="dxa"/>
          </w:tcPr>
          <w:p w14:paraId="0BD56A00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11</w:t>
            </w:r>
          </w:p>
        </w:tc>
        <w:tc>
          <w:tcPr>
            <w:tcW w:w="770" w:type="dxa"/>
          </w:tcPr>
          <w:p w14:paraId="15504763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10</w:t>
            </w:r>
          </w:p>
        </w:tc>
        <w:tc>
          <w:tcPr>
            <w:tcW w:w="830" w:type="dxa"/>
          </w:tcPr>
          <w:p w14:paraId="43CF5C15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2</w:t>
            </w:r>
          </w:p>
        </w:tc>
      </w:tr>
      <w:tr w:rsidR="00B34D4A" w:rsidRPr="00B34D4A" w14:paraId="0261A6D1" w14:textId="77777777" w:rsidTr="003B3484">
        <w:tc>
          <w:tcPr>
            <w:tcW w:w="3828" w:type="dxa"/>
          </w:tcPr>
          <w:p w14:paraId="4A527772" w14:textId="77777777" w:rsidR="00B34D4A" w:rsidRPr="00B34D4A" w:rsidRDefault="00B34D4A" w:rsidP="00B34D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Sauce and dressing</w:t>
            </w:r>
          </w:p>
        </w:tc>
        <w:tc>
          <w:tcPr>
            <w:tcW w:w="708" w:type="dxa"/>
          </w:tcPr>
          <w:p w14:paraId="58BD1E7D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458</w:t>
            </w:r>
          </w:p>
        </w:tc>
        <w:tc>
          <w:tcPr>
            <w:tcW w:w="769" w:type="dxa"/>
          </w:tcPr>
          <w:p w14:paraId="6A478596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3.7</w:t>
            </w:r>
          </w:p>
        </w:tc>
        <w:tc>
          <w:tcPr>
            <w:tcW w:w="770" w:type="dxa"/>
          </w:tcPr>
          <w:p w14:paraId="54DCC613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3</w:t>
            </w:r>
          </w:p>
        </w:tc>
        <w:tc>
          <w:tcPr>
            <w:tcW w:w="770" w:type="dxa"/>
          </w:tcPr>
          <w:p w14:paraId="34A7A709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4</w:t>
            </w:r>
          </w:p>
        </w:tc>
        <w:tc>
          <w:tcPr>
            <w:tcW w:w="769" w:type="dxa"/>
          </w:tcPr>
          <w:p w14:paraId="1EBFDFD6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40</w:t>
            </w:r>
          </w:p>
        </w:tc>
        <w:tc>
          <w:tcPr>
            <w:tcW w:w="770" w:type="dxa"/>
          </w:tcPr>
          <w:p w14:paraId="41FAC6DF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29</w:t>
            </w:r>
          </w:p>
        </w:tc>
        <w:tc>
          <w:tcPr>
            <w:tcW w:w="830" w:type="dxa"/>
          </w:tcPr>
          <w:p w14:paraId="4CAC2058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24</w:t>
            </w:r>
          </w:p>
        </w:tc>
      </w:tr>
      <w:tr w:rsidR="00B34D4A" w:rsidRPr="00B34D4A" w14:paraId="1250A34E" w14:textId="77777777" w:rsidTr="003B3484">
        <w:tc>
          <w:tcPr>
            <w:tcW w:w="3828" w:type="dxa"/>
          </w:tcPr>
          <w:p w14:paraId="7749410B" w14:textId="77777777" w:rsidR="00B34D4A" w:rsidRPr="00B34D4A" w:rsidRDefault="00B34D4A" w:rsidP="00B34D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Salty snacks</w:t>
            </w:r>
          </w:p>
        </w:tc>
        <w:tc>
          <w:tcPr>
            <w:tcW w:w="708" w:type="dxa"/>
          </w:tcPr>
          <w:p w14:paraId="505127C7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6</w:t>
            </w:r>
          </w:p>
        </w:tc>
        <w:tc>
          <w:tcPr>
            <w:tcW w:w="769" w:type="dxa"/>
          </w:tcPr>
          <w:p w14:paraId="546FD389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4.7</w:t>
            </w:r>
          </w:p>
        </w:tc>
        <w:tc>
          <w:tcPr>
            <w:tcW w:w="770" w:type="dxa"/>
          </w:tcPr>
          <w:p w14:paraId="61130B3B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0</w:t>
            </w:r>
          </w:p>
        </w:tc>
        <w:tc>
          <w:tcPr>
            <w:tcW w:w="770" w:type="dxa"/>
          </w:tcPr>
          <w:p w14:paraId="32A2B5D2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0</w:t>
            </w:r>
          </w:p>
        </w:tc>
        <w:tc>
          <w:tcPr>
            <w:tcW w:w="769" w:type="dxa"/>
          </w:tcPr>
          <w:p w14:paraId="2725F589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0</w:t>
            </w:r>
          </w:p>
        </w:tc>
        <w:tc>
          <w:tcPr>
            <w:tcW w:w="770" w:type="dxa"/>
          </w:tcPr>
          <w:p w14:paraId="76493DBE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33</w:t>
            </w:r>
          </w:p>
        </w:tc>
        <w:tc>
          <w:tcPr>
            <w:tcW w:w="830" w:type="dxa"/>
          </w:tcPr>
          <w:p w14:paraId="72D28BF8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67</w:t>
            </w:r>
          </w:p>
        </w:tc>
      </w:tr>
      <w:tr w:rsidR="00B34D4A" w:rsidRPr="00B34D4A" w14:paraId="12F71E8E" w14:textId="77777777" w:rsidTr="003B3484">
        <w:tc>
          <w:tcPr>
            <w:tcW w:w="3828" w:type="dxa"/>
          </w:tcPr>
          <w:p w14:paraId="3A95A4B4" w14:textId="77777777" w:rsidR="00B34D4A" w:rsidRPr="00B34D4A" w:rsidRDefault="00B34D4A" w:rsidP="00B34D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Ready meals</w:t>
            </w:r>
          </w:p>
        </w:tc>
        <w:tc>
          <w:tcPr>
            <w:tcW w:w="708" w:type="dxa"/>
          </w:tcPr>
          <w:p w14:paraId="19DC5E2A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529</w:t>
            </w:r>
          </w:p>
        </w:tc>
        <w:tc>
          <w:tcPr>
            <w:tcW w:w="769" w:type="dxa"/>
          </w:tcPr>
          <w:p w14:paraId="361543C1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3.0</w:t>
            </w:r>
          </w:p>
        </w:tc>
        <w:tc>
          <w:tcPr>
            <w:tcW w:w="770" w:type="dxa"/>
          </w:tcPr>
          <w:p w14:paraId="68D51C6D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3</w:t>
            </w:r>
          </w:p>
        </w:tc>
        <w:tc>
          <w:tcPr>
            <w:tcW w:w="770" w:type="dxa"/>
          </w:tcPr>
          <w:p w14:paraId="52B06F38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13</w:t>
            </w:r>
          </w:p>
        </w:tc>
        <w:tc>
          <w:tcPr>
            <w:tcW w:w="769" w:type="dxa"/>
          </w:tcPr>
          <w:p w14:paraId="55A78737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64</w:t>
            </w:r>
          </w:p>
        </w:tc>
        <w:tc>
          <w:tcPr>
            <w:tcW w:w="770" w:type="dxa"/>
          </w:tcPr>
          <w:p w14:paraId="16FB3AF3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19</w:t>
            </w:r>
          </w:p>
        </w:tc>
        <w:tc>
          <w:tcPr>
            <w:tcW w:w="830" w:type="dxa"/>
          </w:tcPr>
          <w:p w14:paraId="3F113A51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1</w:t>
            </w:r>
          </w:p>
        </w:tc>
      </w:tr>
    </w:tbl>
    <w:p w14:paraId="2D5BDAFE" w14:textId="77777777" w:rsidR="00B34D4A" w:rsidRPr="00B34D4A" w:rsidRDefault="00B34D4A" w:rsidP="00B34D4A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nb-NO"/>
          <w14:ligatures w14:val="none"/>
        </w:rPr>
      </w:pPr>
      <w:r w:rsidRPr="00B34D4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nb-NO"/>
          <w14:ligatures w14:val="none"/>
        </w:rPr>
        <w:t xml:space="preserve">NS, Mean Nutri-Score points (A-E=1-5). </w:t>
      </w:r>
      <w:r w:rsidRPr="00B34D4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nb-NO"/>
          <w14:ligatures w14:val="none"/>
        </w:rPr>
        <w:br/>
        <w:t xml:space="preserve">a Whole grain defined as the first ingredient being a whole grain flour or being eligible for the Keyhole label. </w:t>
      </w:r>
      <w:r w:rsidRPr="00B34D4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nb-NO"/>
          <w14:ligatures w14:val="none"/>
        </w:rPr>
        <w:br/>
        <w:t>b Contains dried and canned fruit and berries</w:t>
      </w:r>
      <w:r w:rsidRPr="00B34D4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nb-NO"/>
          <w14:ligatures w14:val="none"/>
        </w:rPr>
        <w:br/>
        <w:t>c Contain dried and candied legumes</w:t>
      </w:r>
    </w:p>
    <w:p w14:paraId="37ED1EF6" w14:textId="77777777" w:rsidR="00B34D4A" w:rsidRPr="00B34D4A" w:rsidRDefault="00B34D4A" w:rsidP="00B34D4A">
      <w:pPr>
        <w:spacing w:line="480" w:lineRule="auto"/>
        <w:rPr>
          <w:rFonts w:ascii="Times New Roman" w:eastAsia="Calibri" w:hAnsi="Times New Roman" w:cs="Calibri"/>
          <w:color w:val="000000"/>
          <w:kern w:val="0"/>
          <w:sz w:val="24"/>
          <w:lang w:val="en-US"/>
          <w14:ligatures w14:val="none"/>
        </w:rPr>
      </w:pPr>
    </w:p>
    <w:p w14:paraId="1EC9914C" w14:textId="77777777" w:rsidR="00B34D4A" w:rsidRPr="00B34D4A" w:rsidRDefault="00B34D4A" w:rsidP="00B34D4A">
      <w:pPr>
        <w:spacing w:line="480" w:lineRule="auto"/>
        <w:rPr>
          <w:rFonts w:ascii="Times New Roman" w:eastAsia="Calibri" w:hAnsi="Times New Roman" w:cs="Calibri"/>
          <w:b/>
          <w:bCs/>
          <w:color w:val="000000"/>
          <w:kern w:val="0"/>
          <w:sz w:val="24"/>
          <w:lang w:val="en-US"/>
          <w14:ligatures w14:val="none"/>
        </w:rPr>
      </w:pPr>
    </w:p>
    <w:p w14:paraId="35D7C07D" w14:textId="77777777" w:rsidR="00B34D4A" w:rsidRPr="00B34D4A" w:rsidRDefault="00B34D4A" w:rsidP="00B34D4A">
      <w:pPr>
        <w:spacing w:line="480" w:lineRule="auto"/>
        <w:rPr>
          <w:rFonts w:ascii="Times New Roman" w:eastAsia="Calibri" w:hAnsi="Times New Roman" w:cs="Calibri"/>
          <w:b/>
          <w:bCs/>
          <w:color w:val="000000"/>
          <w:kern w:val="0"/>
          <w:sz w:val="24"/>
          <w:lang w:val="en-US"/>
          <w14:ligatures w14:val="none"/>
        </w:rPr>
      </w:pPr>
    </w:p>
    <w:p w14:paraId="310057DF" w14:textId="77777777" w:rsidR="00B34D4A" w:rsidRPr="00B34D4A" w:rsidRDefault="00B34D4A" w:rsidP="00B34D4A">
      <w:pPr>
        <w:spacing w:line="480" w:lineRule="auto"/>
        <w:rPr>
          <w:rFonts w:ascii="Times New Roman" w:eastAsia="Calibri" w:hAnsi="Times New Roman" w:cs="Calibri"/>
          <w:b/>
          <w:bCs/>
          <w:color w:val="000000"/>
          <w:kern w:val="0"/>
          <w:sz w:val="24"/>
          <w:lang w:val="en-US"/>
          <w14:ligatures w14:val="none"/>
        </w:rPr>
      </w:pPr>
    </w:p>
    <w:p w14:paraId="7537E564" w14:textId="77777777" w:rsidR="00B34D4A" w:rsidRPr="00B34D4A" w:rsidRDefault="00B34D4A" w:rsidP="00B34D4A">
      <w:pPr>
        <w:spacing w:line="480" w:lineRule="auto"/>
        <w:rPr>
          <w:rFonts w:ascii="Times New Roman" w:eastAsia="Calibri" w:hAnsi="Times New Roman" w:cs="Calibri"/>
          <w:b/>
          <w:bCs/>
          <w:color w:val="000000"/>
          <w:kern w:val="0"/>
          <w:sz w:val="24"/>
          <w:lang w:val="en-US"/>
          <w14:ligatures w14:val="none"/>
        </w:rPr>
      </w:pPr>
    </w:p>
    <w:p w14:paraId="7C68364B" w14:textId="77777777" w:rsidR="00B34D4A" w:rsidRPr="00B34D4A" w:rsidRDefault="00B34D4A" w:rsidP="00B34D4A">
      <w:pPr>
        <w:spacing w:line="480" w:lineRule="auto"/>
        <w:rPr>
          <w:rFonts w:ascii="Times New Roman" w:eastAsia="Calibri" w:hAnsi="Times New Roman" w:cs="Calibri"/>
          <w:b/>
          <w:bCs/>
          <w:color w:val="000000"/>
          <w:kern w:val="0"/>
          <w:sz w:val="24"/>
          <w:lang w:val="en-US"/>
          <w14:ligatures w14:val="none"/>
        </w:rPr>
      </w:pPr>
    </w:p>
    <w:p w14:paraId="44F7DCF2" w14:textId="77777777" w:rsidR="00B34D4A" w:rsidRPr="00B34D4A" w:rsidRDefault="00B34D4A" w:rsidP="00B34D4A">
      <w:pPr>
        <w:spacing w:line="480" w:lineRule="auto"/>
        <w:rPr>
          <w:rFonts w:ascii="Times New Roman" w:eastAsia="Calibri" w:hAnsi="Times New Roman" w:cs="Calibri"/>
          <w:b/>
          <w:bCs/>
          <w:color w:val="000000"/>
          <w:kern w:val="0"/>
          <w:sz w:val="24"/>
          <w:lang w:val="en-GB"/>
          <w14:ligatures w14:val="none"/>
        </w:rPr>
      </w:pPr>
      <w:r w:rsidRPr="00B34D4A">
        <w:rPr>
          <w:rFonts w:ascii="Times New Roman" w:eastAsia="Yu Gothic Light" w:hAnsi="Times New Roman" w:cs="Times New Roman"/>
          <w:b/>
          <w:i/>
          <w:color w:val="000000"/>
          <w:kern w:val="0"/>
          <w:sz w:val="24"/>
          <w:szCs w:val="26"/>
          <w:lang w:val="en-US"/>
          <w14:ligatures w14:val="none"/>
        </w:rPr>
        <w:lastRenderedPageBreak/>
        <w:t>Additional file 3.docx</w:t>
      </w:r>
      <w:r w:rsidRPr="00B34D4A">
        <w:rPr>
          <w:rFonts w:ascii="Times New Roman" w:eastAsia="Calibri" w:hAnsi="Times New Roman" w:cs="Calibri"/>
          <w:b/>
          <w:bCs/>
          <w:color w:val="000000"/>
          <w:kern w:val="0"/>
          <w:sz w:val="24"/>
          <w:lang w:val="en-GB"/>
          <w14:ligatures w14:val="none"/>
        </w:rPr>
        <w:br/>
      </w:r>
      <w:r w:rsidRPr="00B34D4A">
        <w:rPr>
          <w:rFonts w:ascii="Times New Roman" w:eastAsia="Calibri" w:hAnsi="Times New Roman" w:cs="Calibri"/>
          <w:color w:val="000000"/>
          <w:kern w:val="0"/>
          <w:sz w:val="24"/>
          <w:lang w:val="en-GB"/>
          <w14:ligatures w14:val="none"/>
        </w:rPr>
        <w:t xml:space="preserve">Proposed revisions to the Nutri-Score algorithms. The compiled algorithms with proposed revisions highlighted in </w:t>
      </w:r>
      <w:r w:rsidRPr="00B34D4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E7E6E6"/>
          <w:lang w:val="en-GB" w:eastAsia="nb-NO"/>
          <w14:ligatures w14:val="none"/>
        </w:rPr>
        <w:t>light grey.</w:t>
      </w:r>
      <w:r w:rsidRPr="00B34D4A">
        <w:rPr>
          <w:rFonts w:ascii="Times New Roman" w:eastAsia="Calibri" w:hAnsi="Times New Roman" w:cs="Calibri"/>
          <w:color w:val="000000"/>
          <w:kern w:val="0"/>
          <w:sz w:val="24"/>
          <w:lang w:val="en-GB"/>
          <w14:ligatures w14:val="none"/>
        </w:rPr>
        <w:t xml:space="preserve"> </w:t>
      </w:r>
    </w:p>
    <w:p w14:paraId="73E419EF" w14:textId="77777777" w:rsidR="00B34D4A" w:rsidRPr="00B34D4A" w:rsidRDefault="00B34D4A" w:rsidP="00B34D4A">
      <w:pPr>
        <w:keepNext/>
        <w:keepLines/>
        <w:spacing w:before="240" w:after="0" w:line="480" w:lineRule="auto"/>
        <w:outlineLvl w:val="0"/>
        <w:rPr>
          <w:rFonts w:ascii="Times New Roman" w:eastAsia="Yu Gothic Light" w:hAnsi="Times New Roman" w:cs="Times New Roman"/>
          <w:b/>
          <w:kern w:val="0"/>
          <w:sz w:val="28"/>
          <w:szCs w:val="32"/>
          <w:lang w:val="en-GB" w:eastAsia="nb-NO"/>
          <w14:ligatures w14:val="none"/>
        </w:rPr>
      </w:pPr>
      <w:r w:rsidRPr="00B34D4A">
        <w:rPr>
          <w:rFonts w:ascii="Times New Roman" w:eastAsia="Yu Gothic Light" w:hAnsi="Times New Roman" w:cs="Times New Roman"/>
          <w:b/>
          <w:bCs/>
          <w:kern w:val="0"/>
          <w:sz w:val="28"/>
          <w:szCs w:val="32"/>
          <w:lang w:val="en-GB" w:eastAsia="nb-NO"/>
          <w14:ligatures w14:val="none"/>
        </w:rPr>
        <w:t>Step 1:</w:t>
      </w:r>
      <w:r w:rsidRPr="00B34D4A">
        <w:rPr>
          <w:rFonts w:ascii="Times New Roman" w:eastAsia="Yu Gothic Light" w:hAnsi="Times New Roman" w:cs="Times New Roman"/>
          <w:b/>
          <w:kern w:val="0"/>
          <w:sz w:val="28"/>
          <w:szCs w:val="32"/>
          <w:lang w:val="en-GB" w:eastAsia="nb-NO"/>
          <w14:ligatures w14:val="none"/>
        </w:rPr>
        <w:t xml:space="preserve"> Foods covered by the Nutri-Score</w:t>
      </w:r>
    </w:p>
    <w:p w14:paraId="10C3E6DB" w14:textId="77777777" w:rsidR="00B34D4A" w:rsidRPr="00B34D4A" w:rsidRDefault="00B34D4A" w:rsidP="00B34D4A">
      <w:pPr>
        <w:spacing w:line="48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GB" w:eastAsia="nb-NO"/>
          <w14:ligatures w14:val="none"/>
        </w:rPr>
      </w:pPr>
      <w:r w:rsidRPr="00B34D4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GB" w:eastAsia="nb-NO"/>
          <w14:ligatures w14:val="none"/>
        </w:rPr>
        <w:t>Except for the products already being covered by the Nutri-Score, we propose that the following also should be covered by the Nutri-Score.</w:t>
      </w:r>
    </w:p>
    <w:p w14:paraId="467C0AF1" w14:textId="77777777" w:rsidR="00B34D4A" w:rsidRPr="00B34D4A" w:rsidRDefault="00B34D4A" w:rsidP="00B34D4A">
      <w:pPr>
        <w:numPr>
          <w:ilvl w:val="0"/>
          <w:numId w:val="13"/>
        </w:numPr>
        <w:shd w:val="clear" w:color="auto" w:fill="EDEDED"/>
        <w:spacing w:line="480" w:lineRule="auto"/>
        <w:contextualSpacing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GB" w:eastAsia="nb-NO"/>
          <w14:ligatures w14:val="none"/>
        </w:rPr>
      </w:pPr>
      <w:r w:rsidRPr="00B34D4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GB" w:eastAsia="nb-NO"/>
          <w14:ligatures w14:val="none"/>
        </w:rPr>
        <w:t>Fresh and minimally processed fruit and vegetables</w:t>
      </w:r>
    </w:p>
    <w:p w14:paraId="1FBC9FE9" w14:textId="77777777" w:rsidR="00B34D4A" w:rsidRPr="00B34D4A" w:rsidRDefault="00B34D4A" w:rsidP="00B34D4A">
      <w:pPr>
        <w:shd w:val="clear" w:color="auto" w:fill="EDEDED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nb-NO"/>
          <w14:ligatures w14:val="none"/>
        </w:rPr>
      </w:pPr>
      <w:r w:rsidRPr="00B34D4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nb-NO"/>
          <w14:ligatures w14:val="none"/>
        </w:rPr>
        <w:t>All whole fresh fruit (except coconut) and vegetables, fungi and legumes (except peanuts) as sold with no processing, plus these same products that have only been peeled, cut and/or surface treated and/or blanched and/or frozen (not dried), or canned without the addition of fat, sugars/sweeteners or salt</w:t>
      </w:r>
      <w:r w:rsidRPr="00B34D4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GB" w:eastAsia="nb-NO"/>
          <w14:ligatures w14:val="none"/>
        </w:rPr>
        <w:t xml:space="preserve"> </w:t>
      </w:r>
      <w:r w:rsidRPr="00B34D4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nb-NO"/>
          <w14:ligatures w14:val="none"/>
        </w:rPr>
        <w:t xml:space="preserve">receive Nutri-Score A and are allocated with a nutritional score of -5.  </w:t>
      </w:r>
    </w:p>
    <w:p w14:paraId="224F77C0" w14:textId="77777777" w:rsidR="00B34D4A" w:rsidRPr="00B34D4A" w:rsidRDefault="00B34D4A" w:rsidP="00B34D4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nb-NO"/>
          <w14:ligatures w14:val="none"/>
        </w:rPr>
      </w:pPr>
    </w:p>
    <w:p w14:paraId="5DB1CCE0" w14:textId="77777777" w:rsidR="00B34D4A" w:rsidRPr="00B34D4A" w:rsidRDefault="00B34D4A" w:rsidP="00B34D4A">
      <w:pPr>
        <w:keepNext/>
        <w:keepLines/>
        <w:spacing w:before="240" w:after="0" w:line="480" w:lineRule="auto"/>
        <w:outlineLvl w:val="0"/>
        <w:rPr>
          <w:rFonts w:ascii="Times New Roman" w:eastAsia="Yu Gothic Light" w:hAnsi="Times New Roman" w:cs="Times New Roman"/>
          <w:b/>
          <w:kern w:val="0"/>
          <w:sz w:val="28"/>
          <w:szCs w:val="32"/>
          <w:lang w:val="en-GB" w:eastAsia="nb-NO"/>
          <w14:ligatures w14:val="none"/>
        </w:rPr>
      </w:pPr>
      <w:r w:rsidRPr="00B34D4A">
        <w:rPr>
          <w:rFonts w:ascii="Times New Roman" w:eastAsia="Yu Gothic Light" w:hAnsi="Times New Roman" w:cs="Times New Roman"/>
          <w:b/>
          <w:bCs/>
          <w:kern w:val="0"/>
          <w:sz w:val="28"/>
          <w:szCs w:val="32"/>
          <w:lang w:val="en-GB" w:eastAsia="nb-NO"/>
          <w14:ligatures w14:val="none"/>
        </w:rPr>
        <w:t>Step 2:</w:t>
      </w:r>
      <w:r w:rsidRPr="00B34D4A">
        <w:rPr>
          <w:rFonts w:ascii="Times New Roman" w:eastAsia="Yu Gothic Light" w:hAnsi="Times New Roman" w:cs="Times New Roman"/>
          <w:b/>
          <w:kern w:val="0"/>
          <w:sz w:val="28"/>
          <w:szCs w:val="32"/>
          <w:lang w:val="en-GB" w:eastAsia="nb-NO"/>
          <w14:ligatures w14:val="none"/>
        </w:rPr>
        <w:t xml:space="preserve"> Determine the Nutri-Score algorithm of the product</w:t>
      </w:r>
    </w:p>
    <w:p w14:paraId="090D9C33" w14:textId="77777777" w:rsidR="00B34D4A" w:rsidRPr="00B34D4A" w:rsidRDefault="00B34D4A" w:rsidP="00B34D4A">
      <w:pPr>
        <w:spacing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GB" w:eastAsia="nb-NO"/>
          <w14:ligatures w14:val="none"/>
        </w:rPr>
      </w:pPr>
      <w:r w:rsidRPr="00B34D4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GB" w:eastAsia="nb-NO"/>
          <w14:ligatures w14:val="none"/>
        </w:rPr>
        <w:t>There are three Nutri-Score algorithms: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227"/>
      </w:tblGrid>
      <w:tr w:rsidR="00B34D4A" w:rsidRPr="00B34D4A" w14:paraId="36E09073" w14:textId="77777777" w:rsidTr="003B3484">
        <w:tc>
          <w:tcPr>
            <w:tcW w:w="2835" w:type="dxa"/>
          </w:tcPr>
          <w:p w14:paraId="6A2DF670" w14:textId="77777777" w:rsidR="00B34D4A" w:rsidRPr="00B34D4A" w:rsidRDefault="00B34D4A" w:rsidP="00B34D4A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 w:eastAsia="nb-NO"/>
              </w:rPr>
            </w:pPr>
            <w:r w:rsidRPr="00B34D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 w:eastAsia="nb-NO"/>
              </w:rPr>
              <w:t>Beverages</w:t>
            </w:r>
          </w:p>
        </w:tc>
        <w:tc>
          <w:tcPr>
            <w:tcW w:w="6227" w:type="dxa"/>
          </w:tcPr>
          <w:p w14:paraId="00542373" w14:textId="77777777" w:rsidR="00B34D4A" w:rsidRPr="00B34D4A" w:rsidRDefault="00B34D4A" w:rsidP="00B34D4A">
            <w:pPr>
              <w:spacing w:line="48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 w:eastAsia="nb-NO"/>
              </w:rPr>
            </w:pPr>
            <w:r w:rsidRPr="00B34D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 w:eastAsia="nb-NO"/>
              </w:rPr>
              <w:t>All beverages intended to be drunk, such as fruit or vegetable juices, soft drinks, milk, milk-based beverages, fermented milk-based beverages, and plant-based beverages.</w:t>
            </w:r>
          </w:p>
        </w:tc>
      </w:tr>
      <w:tr w:rsidR="00B34D4A" w:rsidRPr="00B34D4A" w14:paraId="7D3ACB64" w14:textId="77777777" w:rsidTr="00B34D4A">
        <w:tc>
          <w:tcPr>
            <w:tcW w:w="2835" w:type="dxa"/>
            <w:shd w:val="clear" w:color="auto" w:fill="EDEDED"/>
          </w:tcPr>
          <w:p w14:paraId="601262EB" w14:textId="77777777" w:rsidR="00B34D4A" w:rsidRPr="00B34D4A" w:rsidRDefault="00B34D4A" w:rsidP="00B34D4A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 w:eastAsia="nb-NO"/>
              </w:rPr>
            </w:pPr>
            <w:r w:rsidRPr="00B34D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 w:eastAsia="nb-NO"/>
              </w:rPr>
              <w:t>High-fat foods</w:t>
            </w:r>
          </w:p>
          <w:p w14:paraId="3C69C31D" w14:textId="77777777" w:rsidR="00B34D4A" w:rsidRPr="00B34D4A" w:rsidRDefault="00B34D4A" w:rsidP="00B34D4A">
            <w:pPr>
              <w:spacing w:line="48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 w:eastAsia="nb-NO"/>
              </w:rPr>
            </w:pPr>
          </w:p>
        </w:tc>
        <w:tc>
          <w:tcPr>
            <w:tcW w:w="6227" w:type="dxa"/>
            <w:shd w:val="clear" w:color="auto" w:fill="EDEDED"/>
          </w:tcPr>
          <w:p w14:paraId="406EFF09" w14:textId="77777777" w:rsidR="00B34D4A" w:rsidRPr="00B34D4A" w:rsidRDefault="00B34D4A" w:rsidP="00B34D4A">
            <w:pPr>
              <w:spacing w:line="48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 w:eastAsia="nb-NO"/>
              </w:rPr>
            </w:pPr>
            <w:r w:rsidRPr="00B34D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 w:eastAsia="nb-NO"/>
              </w:rPr>
              <w:t>All solid foods with a total fat content ≥40 g/100 g</w:t>
            </w:r>
          </w:p>
        </w:tc>
      </w:tr>
      <w:tr w:rsidR="00B34D4A" w:rsidRPr="00B34D4A" w14:paraId="35707BAF" w14:textId="77777777" w:rsidTr="00B34D4A">
        <w:trPr>
          <w:trHeight w:val="74"/>
        </w:trPr>
        <w:tc>
          <w:tcPr>
            <w:tcW w:w="2835" w:type="dxa"/>
            <w:shd w:val="clear" w:color="auto" w:fill="EDEDED"/>
          </w:tcPr>
          <w:p w14:paraId="5399B456" w14:textId="77777777" w:rsidR="00B34D4A" w:rsidRPr="00B34D4A" w:rsidRDefault="00B34D4A" w:rsidP="00B34D4A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 w:eastAsia="nb-NO"/>
              </w:rPr>
            </w:pPr>
            <w:r w:rsidRPr="00B34D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 w:eastAsia="nb-NO"/>
              </w:rPr>
              <w:t>General foods</w:t>
            </w:r>
          </w:p>
          <w:p w14:paraId="4AA82E91" w14:textId="77777777" w:rsidR="00B34D4A" w:rsidRPr="00B34D4A" w:rsidRDefault="00B34D4A" w:rsidP="00B34D4A">
            <w:pPr>
              <w:spacing w:line="48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 w:eastAsia="nb-NO"/>
              </w:rPr>
            </w:pPr>
          </w:p>
        </w:tc>
        <w:tc>
          <w:tcPr>
            <w:tcW w:w="6227" w:type="dxa"/>
            <w:shd w:val="clear" w:color="auto" w:fill="EDEDED"/>
          </w:tcPr>
          <w:p w14:paraId="310F5D06" w14:textId="77777777" w:rsidR="00B34D4A" w:rsidRPr="00B34D4A" w:rsidRDefault="00B34D4A" w:rsidP="00B34D4A">
            <w:pPr>
              <w:spacing w:line="48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 w:eastAsia="nb-NO"/>
              </w:rPr>
            </w:pPr>
            <w:r w:rsidRPr="00B34D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 w:eastAsia="nb-NO"/>
              </w:rPr>
              <w:t>All solid foods, soups, and stocks, with a total fat content &lt;40 g/100 g</w:t>
            </w:r>
          </w:p>
        </w:tc>
      </w:tr>
    </w:tbl>
    <w:p w14:paraId="3745AD82" w14:textId="77777777" w:rsidR="00B34D4A" w:rsidRPr="00B34D4A" w:rsidRDefault="00B34D4A" w:rsidP="00B34D4A">
      <w:pPr>
        <w:spacing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GB" w:eastAsia="nb-NO"/>
          <w14:ligatures w14:val="none"/>
        </w:rPr>
      </w:pPr>
    </w:p>
    <w:p w14:paraId="071E3244" w14:textId="77777777" w:rsidR="00B34D4A" w:rsidRPr="00B34D4A" w:rsidRDefault="00B34D4A" w:rsidP="00B34D4A">
      <w:pPr>
        <w:spacing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GB" w:eastAsia="nb-NO"/>
          <w14:ligatures w14:val="none"/>
        </w:rPr>
      </w:pPr>
    </w:p>
    <w:p w14:paraId="2C7B0C9B" w14:textId="77777777" w:rsidR="00B34D4A" w:rsidRPr="00B34D4A" w:rsidRDefault="00B34D4A" w:rsidP="00B34D4A">
      <w:pPr>
        <w:keepNext/>
        <w:keepLines/>
        <w:spacing w:before="240" w:after="0" w:line="480" w:lineRule="auto"/>
        <w:outlineLvl w:val="0"/>
        <w:rPr>
          <w:rFonts w:ascii="Times New Roman" w:eastAsia="Yu Gothic Light" w:hAnsi="Times New Roman" w:cs="Times New Roman"/>
          <w:b/>
          <w:kern w:val="0"/>
          <w:sz w:val="28"/>
          <w:szCs w:val="32"/>
          <w:lang w:val="en-GB" w:eastAsia="nb-NO"/>
          <w14:ligatures w14:val="none"/>
        </w:rPr>
      </w:pPr>
      <w:r w:rsidRPr="00B34D4A">
        <w:rPr>
          <w:rFonts w:ascii="Times New Roman" w:eastAsia="Yu Gothic Light" w:hAnsi="Times New Roman" w:cs="Times New Roman"/>
          <w:b/>
          <w:bCs/>
          <w:kern w:val="0"/>
          <w:sz w:val="28"/>
          <w:szCs w:val="32"/>
          <w:lang w:val="en-GB" w:eastAsia="nb-NO"/>
          <w14:ligatures w14:val="none"/>
        </w:rPr>
        <w:lastRenderedPageBreak/>
        <w:t>Step 3:</w:t>
      </w:r>
      <w:r w:rsidRPr="00B34D4A">
        <w:rPr>
          <w:rFonts w:ascii="Times New Roman" w:eastAsia="Yu Gothic Light" w:hAnsi="Times New Roman" w:cs="Times New Roman"/>
          <w:b/>
          <w:kern w:val="0"/>
          <w:sz w:val="28"/>
          <w:szCs w:val="32"/>
          <w:lang w:val="en-GB" w:eastAsia="nb-NO"/>
          <w14:ligatures w14:val="none"/>
        </w:rPr>
        <w:t xml:space="preserve"> Calculate the Nutri-Score points</w:t>
      </w:r>
    </w:p>
    <w:p w14:paraId="079F6F1A" w14:textId="77777777" w:rsidR="00B34D4A" w:rsidRPr="00B34D4A" w:rsidRDefault="00B34D4A" w:rsidP="00B34D4A">
      <w:pPr>
        <w:spacing w:line="48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GB" w:eastAsia="nb-NO"/>
          <w14:ligatures w14:val="none"/>
        </w:rPr>
      </w:pPr>
      <w:r w:rsidRPr="00B34D4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GB" w:eastAsia="nb-NO"/>
          <w14:ligatures w14:val="none"/>
        </w:rPr>
        <w:t>To calculate the total score for the main algorithm for general foods, summarize points from unfavourable components (Table 1).</w:t>
      </w:r>
    </w:p>
    <w:p w14:paraId="0A75F54A" w14:textId="77777777" w:rsidR="00B34D4A" w:rsidRPr="00B34D4A" w:rsidRDefault="00B34D4A" w:rsidP="00B34D4A">
      <w:pPr>
        <w:spacing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GB" w:eastAsia="nb-NO"/>
          <w14:ligatures w14:val="none"/>
        </w:rPr>
      </w:pPr>
    </w:p>
    <w:tbl>
      <w:tblPr>
        <w:tblpPr w:leftFromText="141" w:rightFromText="141" w:vertAnchor="page" w:horzAnchor="margin" w:tblpY="304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1"/>
        <w:gridCol w:w="1060"/>
        <w:gridCol w:w="989"/>
        <w:gridCol w:w="1189"/>
        <w:gridCol w:w="995"/>
        <w:gridCol w:w="968"/>
        <w:gridCol w:w="968"/>
        <w:gridCol w:w="1068"/>
        <w:gridCol w:w="1084"/>
      </w:tblGrid>
      <w:tr w:rsidR="00B34D4A" w:rsidRPr="00B34D4A" w14:paraId="150DB982" w14:textId="77777777" w:rsidTr="003B3484">
        <w:trPr>
          <w:trHeight w:val="301"/>
        </w:trPr>
        <w:tc>
          <w:tcPr>
            <w:tcW w:w="5000" w:type="pct"/>
            <w:gridSpan w:val="9"/>
          </w:tcPr>
          <w:p w14:paraId="6A4FDE3D" w14:textId="77777777" w:rsidR="00B34D4A" w:rsidRPr="00B34D4A" w:rsidRDefault="00B34D4A" w:rsidP="00B34D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Table 1. Nutri-Score points for general foods</w:t>
            </w:r>
          </w:p>
        </w:tc>
      </w:tr>
      <w:tr w:rsidR="00B34D4A" w:rsidRPr="00B34D4A" w14:paraId="3BC4A5AD" w14:textId="77777777" w:rsidTr="00B34D4A">
        <w:trPr>
          <w:trHeight w:val="301"/>
        </w:trPr>
        <w:tc>
          <w:tcPr>
            <w:tcW w:w="409" w:type="pct"/>
            <w:vMerge w:val="restart"/>
            <w:shd w:val="clear" w:color="auto" w:fill="auto"/>
            <w:vAlign w:val="center"/>
            <w:hideMark/>
          </w:tcPr>
          <w:p w14:paraId="4A92608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Points</w:t>
            </w:r>
          </w:p>
        </w:tc>
        <w:tc>
          <w:tcPr>
            <w:tcW w:w="2336" w:type="pct"/>
            <w:gridSpan w:val="4"/>
            <w:shd w:val="clear" w:color="auto" w:fill="FBE4D5"/>
            <w:vAlign w:val="center"/>
          </w:tcPr>
          <w:p w14:paraId="6C8F077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Unfavourable components</w:t>
            </w:r>
          </w:p>
        </w:tc>
        <w:tc>
          <w:tcPr>
            <w:tcW w:w="2256" w:type="pct"/>
            <w:gridSpan w:val="4"/>
            <w:shd w:val="clear" w:color="auto" w:fill="E2EFD9"/>
          </w:tcPr>
          <w:p w14:paraId="461F59CB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Favourable components</w:t>
            </w:r>
          </w:p>
        </w:tc>
      </w:tr>
      <w:tr w:rsidR="00B34D4A" w:rsidRPr="00B34D4A" w14:paraId="2E560CBC" w14:textId="77777777" w:rsidTr="00B34D4A">
        <w:trPr>
          <w:trHeight w:val="469"/>
        </w:trPr>
        <w:tc>
          <w:tcPr>
            <w:tcW w:w="409" w:type="pct"/>
            <w:vMerge/>
            <w:shd w:val="clear" w:color="auto" w:fill="auto"/>
            <w:vAlign w:val="center"/>
            <w:hideMark/>
          </w:tcPr>
          <w:p w14:paraId="0214AB07" w14:textId="77777777" w:rsidR="00B34D4A" w:rsidRPr="00B34D4A" w:rsidRDefault="00B34D4A" w:rsidP="00B34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85" w:type="pct"/>
            <w:shd w:val="clear" w:color="auto" w:fill="auto"/>
          </w:tcPr>
          <w:p w14:paraId="6DF1E277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Energy</w:t>
            </w:r>
          </w:p>
          <w:p w14:paraId="7389CE8A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(kJ/100g)</w:t>
            </w:r>
          </w:p>
        </w:tc>
        <w:tc>
          <w:tcPr>
            <w:tcW w:w="546" w:type="pct"/>
            <w:shd w:val="clear" w:color="auto" w:fill="auto"/>
          </w:tcPr>
          <w:p w14:paraId="08C576DA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Sugars</w:t>
            </w: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br/>
              <w:t>(g/100g)</w:t>
            </w:r>
          </w:p>
        </w:tc>
        <w:tc>
          <w:tcPr>
            <w:tcW w:w="656" w:type="pct"/>
            <w:shd w:val="clear" w:color="auto" w:fill="auto"/>
          </w:tcPr>
          <w:p w14:paraId="1A6D404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Saturated fat</w:t>
            </w: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br/>
              <w:t>(g/100g)</w:t>
            </w:r>
          </w:p>
        </w:tc>
        <w:tc>
          <w:tcPr>
            <w:tcW w:w="549" w:type="pct"/>
            <w:shd w:val="clear" w:color="auto" w:fill="auto"/>
          </w:tcPr>
          <w:p w14:paraId="6C475DF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 xml:space="preserve">Salt </w:t>
            </w: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br/>
              <w:t>(g/100g)</w:t>
            </w:r>
          </w:p>
        </w:tc>
        <w:tc>
          <w:tcPr>
            <w:tcW w:w="534" w:type="pct"/>
            <w:shd w:val="clear" w:color="auto" w:fill="auto"/>
            <w:hideMark/>
          </w:tcPr>
          <w:p w14:paraId="08EC06AD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 xml:space="preserve">Protein </w:t>
            </w: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nb-NO"/>
                <w14:ligatures w14:val="none"/>
              </w:rPr>
              <w:t>a</w:t>
            </w: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 xml:space="preserve"> </w:t>
            </w: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br/>
              <w:t>(g/100g)</w:t>
            </w:r>
          </w:p>
        </w:tc>
        <w:tc>
          <w:tcPr>
            <w:tcW w:w="534" w:type="pct"/>
            <w:shd w:val="clear" w:color="auto" w:fill="FFFFFF"/>
          </w:tcPr>
          <w:p w14:paraId="61C8D4C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 xml:space="preserve">Fiber </w:t>
            </w: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nb-NO"/>
                <w14:ligatures w14:val="none"/>
              </w:rPr>
              <w:t>c</w:t>
            </w: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 xml:space="preserve"> </w:t>
            </w: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br/>
              <w:t>(g/100g)</w:t>
            </w:r>
          </w:p>
        </w:tc>
        <w:tc>
          <w:tcPr>
            <w:tcW w:w="589" w:type="pct"/>
            <w:shd w:val="clear" w:color="auto" w:fill="EDEDED"/>
          </w:tcPr>
          <w:p w14:paraId="70974CB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 xml:space="preserve">Fiber </w:t>
            </w: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nb-NO"/>
                <w14:ligatures w14:val="none"/>
              </w:rPr>
              <w:t>b</w:t>
            </w: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 xml:space="preserve"> </w:t>
            </w: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br/>
              <w:t>(g/100g)</w:t>
            </w:r>
          </w:p>
        </w:tc>
        <w:tc>
          <w:tcPr>
            <w:tcW w:w="598" w:type="pct"/>
            <w:shd w:val="clear" w:color="auto" w:fill="auto"/>
            <w:hideMark/>
          </w:tcPr>
          <w:p w14:paraId="776665A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FVL (%)</w:t>
            </w:r>
          </w:p>
        </w:tc>
      </w:tr>
      <w:tr w:rsidR="00B34D4A" w:rsidRPr="00B34D4A" w14:paraId="5BA481B3" w14:textId="77777777" w:rsidTr="00B34D4A">
        <w:trPr>
          <w:trHeight w:val="227"/>
        </w:trPr>
        <w:tc>
          <w:tcPr>
            <w:tcW w:w="409" w:type="pct"/>
            <w:shd w:val="clear" w:color="auto" w:fill="auto"/>
            <w:noWrap/>
            <w:vAlign w:val="center"/>
          </w:tcPr>
          <w:p w14:paraId="36335F2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-3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BD5AF8F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-</w:t>
            </w:r>
          </w:p>
        </w:tc>
        <w:tc>
          <w:tcPr>
            <w:tcW w:w="546" w:type="pct"/>
            <w:shd w:val="clear" w:color="auto" w:fill="auto"/>
          </w:tcPr>
          <w:p w14:paraId="7FBCE5B9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-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0CC5F640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-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2184BB76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-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 w14:paraId="7C1858E8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-</w:t>
            </w:r>
          </w:p>
        </w:tc>
        <w:tc>
          <w:tcPr>
            <w:tcW w:w="534" w:type="pct"/>
            <w:shd w:val="clear" w:color="auto" w:fill="FFFFFF"/>
            <w:noWrap/>
            <w:vAlign w:val="center"/>
          </w:tcPr>
          <w:p w14:paraId="4D17C19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89" w:type="pct"/>
            <w:shd w:val="clear" w:color="auto" w:fill="EDEDED"/>
          </w:tcPr>
          <w:p w14:paraId="236A2A00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≤ 2.0</w:t>
            </w:r>
          </w:p>
        </w:tc>
        <w:tc>
          <w:tcPr>
            <w:tcW w:w="598" w:type="pct"/>
            <w:shd w:val="clear" w:color="auto" w:fill="auto"/>
            <w:noWrap/>
            <w:vAlign w:val="center"/>
          </w:tcPr>
          <w:p w14:paraId="3ADA16AB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-</w:t>
            </w:r>
          </w:p>
        </w:tc>
      </w:tr>
      <w:tr w:rsidR="00B34D4A" w:rsidRPr="00B34D4A" w14:paraId="0D1A3389" w14:textId="77777777" w:rsidTr="00B34D4A">
        <w:trPr>
          <w:trHeight w:val="227"/>
        </w:trPr>
        <w:tc>
          <w:tcPr>
            <w:tcW w:w="409" w:type="pct"/>
            <w:shd w:val="clear" w:color="auto" w:fill="auto"/>
            <w:noWrap/>
            <w:vAlign w:val="center"/>
          </w:tcPr>
          <w:p w14:paraId="5110993A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-2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4D320D0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-</w:t>
            </w:r>
          </w:p>
        </w:tc>
        <w:tc>
          <w:tcPr>
            <w:tcW w:w="546" w:type="pct"/>
            <w:shd w:val="clear" w:color="auto" w:fill="auto"/>
          </w:tcPr>
          <w:p w14:paraId="329E7DC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-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054B968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-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3FD9A596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-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 w14:paraId="1BB2335A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-</w:t>
            </w:r>
          </w:p>
        </w:tc>
        <w:tc>
          <w:tcPr>
            <w:tcW w:w="534" w:type="pct"/>
            <w:shd w:val="clear" w:color="auto" w:fill="FFFFFF"/>
            <w:noWrap/>
            <w:vAlign w:val="center"/>
          </w:tcPr>
          <w:p w14:paraId="1E68BE97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89" w:type="pct"/>
            <w:shd w:val="clear" w:color="auto" w:fill="EDEDED"/>
          </w:tcPr>
          <w:p w14:paraId="336477DB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≤ 2</w:t>
            </w:r>
          </w:p>
        </w:tc>
        <w:tc>
          <w:tcPr>
            <w:tcW w:w="598" w:type="pct"/>
            <w:shd w:val="clear" w:color="auto" w:fill="auto"/>
            <w:noWrap/>
            <w:vAlign w:val="center"/>
          </w:tcPr>
          <w:p w14:paraId="3056CD99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-</w:t>
            </w:r>
          </w:p>
        </w:tc>
      </w:tr>
      <w:tr w:rsidR="00B34D4A" w:rsidRPr="00B34D4A" w14:paraId="452E6E3A" w14:textId="77777777" w:rsidTr="00B34D4A">
        <w:trPr>
          <w:trHeight w:val="227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4137D727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0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645B87B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≤ 335</w:t>
            </w:r>
          </w:p>
        </w:tc>
        <w:tc>
          <w:tcPr>
            <w:tcW w:w="546" w:type="pct"/>
            <w:shd w:val="clear" w:color="auto" w:fill="auto"/>
          </w:tcPr>
          <w:p w14:paraId="0BC2FAD6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≤ 3.4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521DA767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≤ 1.0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56ABF51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≤ 0.2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14:paraId="1DE5F83A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≤ 2.4</w:t>
            </w:r>
          </w:p>
        </w:tc>
        <w:tc>
          <w:tcPr>
            <w:tcW w:w="534" w:type="pct"/>
            <w:shd w:val="clear" w:color="auto" w:fill="FFFFFF"/>
            <w:noWrap/>
            <w:vAlign w:val="center"/>
          </w:tcPr>
          <w:p w14:paraId="1A709B7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≤ 3.0</w:t>
            </w:r>
          </w:p>
        </w:tc>
        <w:tc>
          <w:tcPr>
            <w:tcW w:w="589" w:type="pct"/>
            <w:shd w:val="clear" w:color="auto" w:fill="EDEDED"/>
          </w:tcPr>
          <w:p w14:paraId="6D0A031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-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342687A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≤ 40</w:t>
            </w:r>
          </w:p>
        </w:tc>
      </w:tr>
      <w:tr w:rsidR="00B34D4A" w:rsidRPr="00B34D4A" w14:paraId="75233D2B" w14:textId="77777777" w:rsidTr="00B34D4A">
        <w:trPr>
          <w:trHeight w:val="227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2147842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1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4FA4D6C1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335</w:t>
            </w:r>
          </w:p>
        </w:tc>
        <w:tc>
          <w:tcPr>
            <w:tcW w:w="546" w:type="pct"/>
            <w:shd w:val="clear" w:color="auto" w:fill="auto"/>
          </w:tcPr>
          <w:p w14:paraId="01CF921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3.4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132540DF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1.0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173678CB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0.2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14:paraId="1FC4BCB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2.4</w:t>
            </w:r>
          </w:p>
        </w:tc>
        <w:tc>
          <w:tcPr>
            <w:tcW w:w="534" w:type="pct"/>
            <w:shd w:val="clear" w:color="auto" w:fill="FFFFFF"/>
            <w:noWrap/>
            <w:vAlign w:val="center"/>
          </w:tcPr>
          <w:p w14:paraId="5987ADF0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3.0</w:t>
            </w:r>
          </w:p>
        </w:tc>
        <w:tc>
          <w:tcPr>
            <w:tcW w:w="589" w:type="pct"/>
            <w:shd w:val="clear" w:color="auto" w:fill="EDEDED"/>
          </w:tcPr>
          <w:p w14:paraId="4528AFA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-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44E7368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40</w:t>
            </w:r>
          </w:p>
        </w:tc>
      </w:tr>
      <w:tr w:rsidR="00B34D4A" w:rsidRPr="00B34D4A" w14:paraId="1785E0AF" w14:textId="77777777" w:rsidTr="00B34D4A">
        <w:trPr>
          <w:trHeight w:val="227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63EE84F1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2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506F0829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670</w:t>
            </w:r>
          </w:p>
        </w:tc>
        <w:tc>
          <w:tcPr>
            <w:tcW w:w="546" w:type="pct"/>
            <w:shd w:val="clear" w:color="auto" w:fill="auto"/>
          </w:tcPr>
          <w:p w14:paraId="4E98FB57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6.8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5DEF0867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2.0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3622426B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0.4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14:paraId="5B5AC508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4.8</w:t>
            </w:r>
          </w:p>
        </w:tc>
        <w:tc>
          <w:tcPr>
            <w:tcW w:w="534" w:type="pct"/>
            <w:shd w:val="clear" w:color="auto" w:fill="FFFFFF"/>
            <w:noWrap/>
            <w:vAlign w:val="center"/>
          </w:tcPr>
          <w:p w14:paraId="4445ACA8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4.1</w:t>
            </w:r>
          </w:p>
        </w:tc>
        <w:tc>
          <w:tcPr>
            <w:tcW w:w="589" w:type="pct"/>
            <w:shd w:val="clear" w:color="auto" w:fill="EDEDED"/>
            <w:vAlign w:val="center"/>
          </w:tcPr>
          <w:p w14:paraId="3FFD805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4.1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7B30BB1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60</w:t>
            </w:r>
          </w:p>
        </w:tc>
      </w:tr>
      <w:tr w:rsidR="00B34D4A" w:rsidRPr="00B34D4A" w14:paraId="7A21D579" w14:textId="77777777" w:rsidTr="00B34D4A">
        <w:trPr>
          <w:trHeight w:val="227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06095B2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3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2FFA251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1005</w:t>
            </w:r>
          </w:p>
        </w:tc>
        <w:tc>
          <w:tcPr>
            <w:tcW w:w="546" w:type="pct"/>
            <w:shd w:val="clear" w:color="auto" w:fill="auto"/>
          </w:tcPr>
          <w:p w14:paraId="2A6D6887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10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424FCAF9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3.0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0A2A9AB0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0.6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14:paraId="1F7CF87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7.2</w:t>
            </w:r>
          </w:p>
        </w:tc>
        <w:tc>
          <w:tcPr>
            <w:tcW w:w="534" w:type="pct"/>
            <w:shd w:val="clear" w:color="auto" w:fill="FFFFFF"/>
            <w:noWrap/>
            <w:vAlign w:val="center"/>
          </w:tcPr>
          <w:p w14:paraId="18543B8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5.2</w:t>
            </w:r>
          </w:p>
        </w:tc>
        <w:tc>
          <w:tcPr>
            <w:tcW w:w="589" w:type="pct"/>
            <w:shd w:val="clear" w:color="auto" w:fill="EDEDED"/>
            <w:vAlign w:val="center"/>
          </w:tcPr>
          <w:p w14:paraId="727D800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5.2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53A4F397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-</w:t>
            </w:r>
          </w:p>
        </w:tc>
      </w:tr>
      <w:tr w:rsidR="00B34D4A" w:rsidRPr="00B34D4A" w14:paraId="26D7F030" w14:textId="77777777" w:rsidTr="00B34D4A">
        <w:trPr>
          <w:trHeight w:val="227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7F077931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4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5CC13EEA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1340</w:t>
            </w:r>
          </w:p>
        </w:tc>
        <w:tc>
          <w:tcPr>
            <w:tcW w:w="546" w:type="pct"/>
            <w:shd w:val="clear" w:color="auto" w:fill="EDEDED"/>
          </w:tcPr>
          <w:p w14:paraId="7C97896C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12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5C7FDC1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4.0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302B088B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0.8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14:paraId="7DF37A1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9.6</w:t>
            </w:r>
          </w:p>
        </w:tc>
        <w:tc>
          <w:tcPr>
            <w:tcW w:w="534" w:type="pct"/>
            <w:shd w:val="clear" w:color="auto" w:fill="FFFFFF"/>
            <w:noWrap/>
            <w:vAlign w:val="center"/>
          </w:tcPr>
          <w:p w14:paraId="009F83AD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6.3</w:t>
            </w:r>
          </w:p>
        </w:tc>
        <w:tc>
          <w:tcPr>
            <w:tcW w:w="589" w:type="pct"/>
            <w:shd w:val="clear" w:color="auto" w:fill="EDEDED"/>
            <w:vAlign w:val="center"/>
          </w:tcPr>
          <w:p w14:paraId="028B23B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6.3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2EE51EB6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-</w:t>
            </w:r>
          </w:p>
        </w:tc>
      </w:tr>
      <w:tr w:rsidR="00B34D4A" w:rsidRPr="00B34D4A" w14:paraId="30BC6D5E" w14:textId="77777777" w:rsidTr="00B34D4A">
        <w:trPr>
          <w:trHeight w:val="227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4526383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5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64879B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1675</w:t>
            </w:r>
          </w:p>
        </w:tc>
        <w:tc>
          <w:tcPr>
            <w:tcW w:w="546" w:type="pct"/>
            <w:shd w:val="clear" w:color="auto" w:fill="EDEDED"/>
          </w:tcPr>
          <w:p w14:paraId="0571C20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14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782CBBD6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5.0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672EFD4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1.0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14:paraId="10B73C1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12</w:t>
            </w:r>
          </w:p>
        </w:tc>
        <w:tc>
          <w:tcPr>
            <w:tcW w:w="534" w:type="pct"/>
            <w:shd w:val="clear" w:color="auto" w:fill="FFFFFF"/>
            <w:noWrap/>
            <w:vAlign w:val="center"/>
          </w:tcPr>
          <w:p w14:paraId="60886FFB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7.4</w:t>
            </w:r>
          </w:p>
        </w:tc>
        <w:tc>
          <w:tcPr>
            <w:tcW w:w="589" w:type="pct"/>
            <w:shd w:val="clear" w:color="auto" w:fill="EDEDED"/>
            <w:vAlign w:val="center"/>
          </w:tcPr>
          <w:p w14:paraId="6D3CCA2C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7.4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5024D998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80</w:t>
            </w:r>
          </w:p>
        </w:tc>
      </w:tr>
      <w:tr w:rsidR="00B34D4A" w:rsidRPr="00B34D4A" w14:paraId="59E82DE2" w14:textId="77777777" w:rsidTr="00B34D4A">
        <w:trPr>
          <w:trHeight w:val="227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47BC7E1F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6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253F5656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2010</w:t>
            </w:r>
          </w:p>
        </w:tc>
        <w:tc>
          <w:tcPr>
            <w:tcW w:w="546" w:type="pct"/>
            <w:shd w:val="clear" w:color="auto" w:fill="EDEDED"/>
          </w:tcPr>
          <w:p w14:paraId="09DFEA60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16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6E2F232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6.0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2163F3BF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1.2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14:paraId="128AADF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14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14:paraId="6D3FE24C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89" w:type="pct"/>
          </w:tcPr>
          <w:p w14:paraId="46D95F17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1C21DB56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</w:tr>
      <w:tr w:rsidR="00B34D4A" w:rsidRPr="00B34D4A" w14:paraId="5E704703" w14:textId="77777777" w:rsidTr="00B34D4A">
        <w:trPr>
          <w:trHeight w:val="227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3B35276B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7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136186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2345</w:t>
            </w:r>
          </w:p>
        </w:tc>
        <w:tc>
          <w:tcPr>
            <w:tcW w:w="546" w:type="pct"/>
            <w:shd w:val="clear" w:color="auto" w:fill="EDEDED"/>
          </w:tcPr>
          <w:p w14:paraId="1353DE4C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18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1383D52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7.0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439488A7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1.4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14:paraId="344B443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17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14:paraId="46842C4C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89" w:type="pct"/>
          </w:tcPr>
          <w:p w14:paraId="57A43C4B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52A9FD89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</w:tr>
      <w:tr w:rsidR="00B34D4A" w:rsidRPr="00B34D4A" w14:paraId="5301C549" w14:textId="77777777" w:rsidTr="00B34D4A">
        <w:trPr>
          <w:trHeight w:val="227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14611A8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8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C44729B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2680</w:t>
            </w:r>
          </w:p>
        </w:tc>
        <w:tc>
          <w:tcPr>
            <w:tcW w:w="546" w:type="pct"/>
            <w:shd w:val="clear" w:color="auto" w:fill="EDEDED"/>
          </w:tcPr>
          <w:p w14:paraId="18ED86EB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20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6B5D9A58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8.0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00F70BEC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1.6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14:paraId="20910A38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14:paraId="7741C3A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89" w:type="pct"/>
          </w:tcPr>
          <w:p w14:paraId="30FB1986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2C0EE8B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</w:tr>
      <w:tr w:rsidR="00B34D4A" w:rsidRPr="00B34D4A" w14:paraId="18666D26" w14:textId="77777777" w:rsidTr="00B34D4A">
        <w:trPr>
          <w:trHeight w:val="227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05FA6C7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9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731F0C9B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3015</w:t>
            </w:r>
          </w:p>
        </w:tc>
        <w:tc>
          <w:tcPr>
            <w:tcW w:w="546" w:type="pct"/>
            <w:shd w:val="clear" w:color="auto" w:fill="EDEDED"/>
          </w:tcPr>
          <w:p w14:paraId="0933832F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22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183C52B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9.0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5D3D98CF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1.8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14:paraId="1F1C19BD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34" w:type="pct"/>
            <w:shd w:val="clear" w:color="auto" w:fill="auto"/>
            <w:noWrap/>
            <w:vAlign w:val="center"/>
          </w:tcPr>
          <w:p w14:paraId="141427A7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89" w:type="pct"/>
          </w:tcPr>
          <w:p w14:paraId="6441E9CA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4FB2C618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</w:tr>
      <w:tr w:rsidR="00B34D4A" w:rsidRPr="00B34D4A" w14:paraId="53E30B85" w14:textId="77777777" w:rsidTr="00B34D4A">
        <w:trPr>
          <w:trHeight w:val="227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2C7609E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10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47666DC8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3350</w:t>
            </w:r>
          </w:p>
        </w:tc>
        <w:tc>
          <w:tcPr>
            <w:tcW w:w="546" w:type="pct"/>
            <w:shd w:val="clear" w:color="auto" w:fill="EDEDED"/>
          </w:tcPr>
          <w:p w14:paraId="3F8E787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24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57B0026F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10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165A45AD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2.0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14:paraId="202FC029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34" w:type="pct"/>
            <w:shd w:val="clear" w:color="auto" w:fill="auto"/>
            <w:noWrap/>
            <w:vAlign w:val="center"/>
          </w:tcPr>
          <w:p w14:paraId="62EBB537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89" w:type="pct"/>
          </w:tcPr>
          <w:p w14:paraId="0793F466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5213925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</w:tr>
      <w:tr w:rsidR="00B34D4A" w:rsidRPr="00B34D4A" w14:paraId="562E560B" w14:textId="77777777" w:rsidTr="00B34D4A">
        <w:trPr>
          <w:trHeight w:val="227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483DD25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11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6BA67F0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46" w:type="pct"/>
            <w:shd w:val="clear" w:color="auto" w:fill="EDEDED"/>
          </w:tcPr>
          <w:p w14:paraId="383214FD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26</w:t>
            </w:r>
          </w:p>
        </w:tc>
        <w:tc>
          <w:tcPr>
            <w:tcW w:w="656" w:type="pct"/>
            <w:shd w:val="clear" w:color="auto" w:fill="EDEDED"/>
            <w:vAlign w:val="center"/>
          </w:tcPr>
          <w:p w14:paraId="745C0D97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12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0A825857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2.2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14:paraId="4583A618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34" w:type="pct"/>
            <w:shd w:val="clear" w:color="auto" w:fill="auto"/>
            <w:noWrap/>
            <w:vAlign w:val="center"/>
          </w:tcPr>
          <w:p w14:paraId="6687D22A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89" w:type="pct"/>
          </w:tcPr>
          <w:p w14:paraId="0396813C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3FE8847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</w:tr>
      <w:tr w:rsidR="00B34D4A" w:rsidRPr="00B34D4A" w14:paraId="09731BD1" w14:textId="77777777" w:rsidTr="00B34D4A">
        <w:trPr>
          <w:trHeight w:val="227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4AA7C028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12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2083A868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46" w:type="pct"/>
            <w:shd w:val="clear" w:color="auto" w:fill="EDEDED"/>
          </w:tcPr>
          <w:p w14:paraId="75E06A81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28</w:t>
            </w:r>
          </w:p>
        </w:tc>
        <w:tc>
          <w:tcPr>
            <w:tcW w:w="656" w:type="pct"/>
            <w:shd w:val="clear" w:color="auto" w:fill="EDEDED"/>
            <w:vAlign w:val="center"/>
          </w:tcPr>
          <w:p w14:paraId="3D62D711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14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13E178ED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2.4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14:paraId="4BE8D617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34" w:type="pct"/>
            <w:shd w:val="clear" w:color="auto" w:fill="auto"/>
            <w:noWrap/>
            <w:vAlign w:val="center"/>
          </w:tcPr>
          <w:p w14:paraId="3E6A20D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89" w:type="pct"/>
          </w:tcPr>
          <w:p w14:paraId="087A0AC9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4CFC631D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</w:tr>
      <w:tr w:rsidR="00B34D4A" w:rsidRPr="00B34D4A" w14:paraId="06D7751B" w14:textId="77777777" w:rsidTr="00B34D4A">
        <w:trPr>
          <w:trHeight w:val="227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1FFED0F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13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DA30B0B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46" w:type="pct"/>
            <w:shd w:val="clear" w:color="auto" w:fill="EDEDED"/>
          </w:tcPr>
          <w:p w14:paraId="42EB55C6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30</w:t>
            </w:r>
          </w:p>
        </w:tc>
        <w:tc>
          <w:tcPr>
            <w:tcW w:w="656" w:type="pct"/>
            <w:shd w:val="clear" w:color="auto" w:fill="EDEDED"/>
            <w:vAlign w:val="center"/>
          </w:tcPr>
          <w:p w14:paraId="59467049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16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7E4E74CF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2.6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14:paraId="22E436AA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34" w:type="pct"/>
            <w:shd w:val="clear" w:color="auto" w:fill="auto"/>
            <w:noWrap/>
            <w:vAlign w:val="center"/>
          </w:tcPr>
          <w:p w14:paraId="2811EF3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89" w:type="pct"/>
          </w:tcPr>
          <w:p w14:paraId="5312506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00A2F681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</w:tr>
      <w:tr w:rsidR="00B34D4A" w:rsidRPr="00B34D4A" w14:paraId="3B195072" w14:textId="77777777" w:rsidTr="00B34D4A">
        <w:trPr>
          <w:trHeight w:val="227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12B42FC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14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259AAA26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46" w:type="pct"/>
            <w:shd w:val="clear" w:color="auto" w:fill="EDEDED"/>
          </w:tcPr>
          <w:p w14:paraId="397E276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32</w:t>
            </w:r>
          </w:p>
        </w:tc>
        <w:tc>
          <w:tcPr>
            <w:tcW w:w="656" w:type="pct"/>
            <w:shd w:val="clear" w:color="auto" w:fill="EDEDED"/>
            <w:vAlign w:val="center"/>
          </w:tcPr>
          <w:p w14:paraId="37BA16A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18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79032B3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2.8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14:paraId="099D4861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34" w:type="pct"/>
            <w:shd w:val="clear" w:color="auto" w:fill="auto"/>
            <w:noWrap/>
            <w:vAlign w:val="center"/>
          </w:tcPr>
          <w:p w14:paraId="71EE66A9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89" w:type="pct"/>
          </w:tcPr>
          <w:p w14:paraId="61E54ECA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350C7CB7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</w:tr>
      <w:tr w:rsidR="00B34D4A" w:rsidRPr="00B34D4A" w14:paraId="4DDBF30E" w14:textId="77777777" w:rsidTr="00B34D4A">
        <w:trPr>
          <w:trHeight w:val="227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553008B1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15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2ECA61F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46" w:type="pct"/>
            <w:shd w:val="clear" w:color="auto" w:fill="EDEDED"/>
          </w:tcPr>
          <w:p w14:paraId="251E122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34</w:t>
            </w:r>
          </w:p>
        </w:tc>
        <w:tc>
          <w:tcPr>
            <w:tcW w:w="656" w:type="pct"/>
            <w:shd w:val="clear" w:color="auto" w:fill="EDEDED"/>
            <w:vAlign w:val="center"/>
          </w:tcPr>
          <w:p w14:paraId="0DAA796C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20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6000DA4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3.0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14:paraId="1BC1EE6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34" w:type="pct"/>
            <w:shd w:val="clear" w:color="auto" w:fill="auto"/>
            <w:noWrap/>
            <w:vAlign w:val="center"/>
          </w:tcPr>
          <w:p w14:paraId="79E3590D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89" w:type="pct"/>
          </w:tcPr>
          <w:p w14:paraId="21DC490D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1AEB3EFB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</w:tr>
      <w:tr w:rsidR="00B34D4A" w:rsidRPr="00B34D4A" w14:paraId="4D43F55F" w14:textId="77777777" w:rsidTr="003B3484">
        <w:trPr>
          <w:trHeight w:val="227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0A08520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16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7C40A120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14:paraId="567231C0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 w14:paraId="75EB6697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14:paraId="62CBB8DF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3.2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14:paraId="3C80335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34" w:type="pct"/>
            <w:shd w:val="clear" w:color="auto" w:fill="auto"/>
            <w:noWrap/>
            <w:vAlign w:val="center"/>
          </w:tcPr>
          <w:p w14:paraId="1D3E021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89" w:type="pct"/>
          </w:tcPr>
          <w:p w14:paraId="6EE23D3C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785418AF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</w:tr>
      <w:tr w:rsidR="00B34D4A" w:rsidRPr="00B34D4A" w14:paraId="46EF20FD" w14:textId="77777777" w:rsidTr="003B3484">
        <w:trPr>
          <w:trHeight w:val="227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43292AD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17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D5D07BF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14:paraId="14FEE01D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 w14:paraId="10E8751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14:paraId="40E0511D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3.4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14:paraId="78949EFF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34" w:type="pct"/>
            <w:shd w:val="clear" w:color="auto" w:fill="auto"/>
            <w:noWrap/>
            <w:vAlign w:val="center"/>
          </w:tcPr>
          <w:p w14:paraId="78A49831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89" w:type="pct"/>
          </w:tcPr>
          <w:p w14:paraId="5D6F7DD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193CA769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</w:tr>
      <w:tr w:rsidR="00B34D4A" w:rsidRPr="00B34D4A" w14:paraId="5950F6DB" w14:textId="77777777" w:rsidTr="003B3484">
        <w:trPr>
          <w:trHeight w:val="227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5ED16C70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18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2339FF6C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14:paraId="030899F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 w14:paraId="7C0685D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14:paraId="214A9541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3.6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14:paraId="454CB5E8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34" w:type="pct"/>
            <w:shd w:val="clear" w:color="auto" w:fill="auto"/>
            <w:noWrap/>
            <w:vAlign w:val="center"/>
          </w:tcPr>
          <w:p w14:paraId="2AEB5036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89" w:type="pct"/>
          </w:tcPr>
          <w:p w14:paraId="2070F3AC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2840CEF9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</w:tr>
      <w:tr w:rsidR="00B34D4A" w:rsidRPr="00B34D4A" w14:paraId="17FEBF3D" w14:textId="77777777" w:rsidTr="003B3484">
        <w:trPr>
          <w:trHeight w:val="227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121B059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19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31B1C65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14:paraId="0C12238A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 w14:paraId="2EEA2041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14:paraId="66E41D27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3.8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14:paraId="583F3C3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34" w:type="pct"/>
            <w:shd w:val="clear" w:color="auto" w:fill="auto"/>
            <w:noWrap/>
            <w:vAlign w:val="center"/>
          </w:tcPr>
          <w:p w14:paraId="0CF58B5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89" w:type="pct"/>
          </w:tcPr>
          <w:p w14:paraId="42EEF9B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64EDF5E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</w:tr>
      <w:tr w:rsidR="00B34D4A" w:rsidRPr="00B34D4A" w14:paraId="709B1D33" w14:textId="77777777" w:rsidTr="003B3484">
        <w:trPr>
          <w:trHeight w:val="227"/>
        </w:trPr>
        <w:tc>
          <w:tcPr>
            <w:tcW w:w="40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B3C5D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20</w:t>
            </w:r>
          </w:p>
        </w:tc>
        <w:tc>
          <w:tcPr>
            <w:tcW w:w="5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476DEA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507158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6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18ED7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5A1C4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4.0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F4C0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75B8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14:paraId="6A8CD30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7D249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</w:tr>
      <w:tr w:rsidR="00B34D4A" w:rsidRPr="00B34D4A" w14:paraId="0EB84436" w14:textId="77777777" w:rsidTr="003B3484">
        <w:trPr>
          <w:trHeight w:val="227"/>
        </w:trPr>
        <w:tc>
          <w:tcPr>
            <w:tcW w:w="5000" w:type="pct"/>
            <w:gridSpan w:val="9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C0FD6" w14:textId="77777777" w:rsidR="00B34D4A" w:rsidRPr="00B34D4A" w:rsidRDefault="00B34D4A" w:rsidP="00B34D4A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 xml:space="preserve">a </w:t>
            </w:r>
            <w:proofErr w:type="gramStart"/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Red</w:t>
            </w:r>
            <w:proofErr w:type="gramEnd"/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 xml:space="preserve"> meat products are given maximum 2 protein points.</w:t>
            </w: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br/>
              <w:t xml:space="preserve">b Fibre points for foods with a total carbohydrate content (including fibre) </w:t>
            </w:r>
            <w:r w:rsidRPr="00B34D4A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 xml:space="preserve">&lt;40 g/100 g. </w:t>
            </w: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br/>
            </w: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EDEDED"/>
                <w:lang w:val="en-GB" w:eastAsia="nb-NO"/>
                <w14:ligatures w14:val="none"/>
              </w:rPr>
              <w:t xml:space="preserve">c Fibre points for foods with a total carbohydrate content (including fibre) </w:t>
            </w:r>
            <w:r w:rsidRPr="00B34D4A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EDEDED"/>
                <w:lang w:val="en-GB" w:eastAsia="nb-NO"/>
                <w14:ligatures w14:val="none"/>
              </w:rPr>
              <w:t>≥40 g/100 g.</w:t>
            </w: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br/>
              <w:t>FVL; Fruit, vegetables, legumes</w:t>
            </w:r>
          </w:p>
        </w:tc>
      </w:tr>
    </w:tbl>
    <w:p w14:paraId="4E1D7953" w14:textId="77777777" w:rsidR="00B34D4A" w:rsidRPr="00B34D4A" w:rsidRDefault="00B34D4A" w:rsidP="00B34D4A">
      <w:pPr>
        <w:spacing w:line="48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B34D4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GB" w:eastAsia="nb-NO"/>
          <w14:ligatures w14:val="none"/>
        </w:rPr>
        <w:t xml:space="preserve">If unfavourable component is ≥ 11 points, then apply formula: Nutri-Score points = total unfavourable components </w:t>
      </w:r>
      <w:proofErr w:type="gramStart"/>
      <w:r w:rsidRPr="00B34D4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GB" w:eastAsia="nb-NO"/>
          <w14:ligatures w14:val="none"/>
        </w:rPr>
        <w:t>points</w:t>
      </w:r>
      <w:proofErr w:type="gramEnd"/>
      <w:r w:rsidRPr="00B34D4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GB" w:eastAsia="nb-NO"/>
          <w14:ligatures w14:val="none"/>
        </w:rPr>
        <w:t xml:space="preserve"> - (points from the fibre component + points from the fruit, vegetables, and legumes component). If unfavourable component is &lt; 11 points or the food is cheese </w:t>
      </w:r>
      <w:r w:rsidRPr="00B34D4A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EDEDED"/>
          <w:lang w:val="en-GB" w:eastAsia="nb-NO"/>
          <w14:ligatures w14:val="none"/>
        </w:rPr>
        <w:t>or contain &gt;=50% fish</w:t>
      </w:r>
      <w:r w:rsidRPr="00B34D4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GB" w:eastAsia="nb-NO"/>
          <w14:ligatures w14:val="none"/>
        </w:rPr>
        <w:t xml:space="preserve">, then apply formula:  Nutri-Score points = total unfavourable component points - total favourable components points. </w:t>
      </w:r>
      <w:r w:rsidRPr="00B34D4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Classify Nutri-Score using Table 2.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56"/>
        <w:gridCol w:w="1549"/>
        <w:gridCol w:w="2219"/>
        <w:gridCol w:w="2219"/>
        <w:gridCol w:w="2219"/>
      </w:tblGrid>
      <w:tr w:rsidR="00B34D4A" w:rsidRPr="00B34D4A" w14:paraId="118C3524" w14:textId="77777777" w:rsidTr="003B3484">
        <w:tc>
          <w:tcPr>
            <w:tcW w:w="9062" w:type="dxa"/>
            <w:gridSpan w:val="5"/>
          </w:tcPr>
          <w:p w14:paraId="5BC43759" w14:textId="77777777" w:rsidR="00B34D4A" w:rsidRPr="00B34D4A" w:rsidRDefault="00B34D4A" w:rsidP="00B34D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b-NO"/>
              </w:rPr>
            </w:pPr>
            <w:r w:rsidRPr="00B34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nb-NO"/>
              </w:rPr>
              <w:lastRenderedPageBreak/>
              <w:t>Table 2.</w:t>
            </w: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b-NO"/>
              </w:rPr>
              <w:t xml:space="preserve"> </w:t>
            </w:r>
            <w:r w:rsidRPr="00B34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nb-NO"/>
              </w:rPr>
              <w:t>Thresholds for the Nutri-Score algorithms.</w:t>
            </w:r>
          </w:p>
        </w:tc>
      </w:tr>
      <w:tr w:rsidR="00B34D4A" w:rsidRPr="00B34D4A" w14:paraId="23813DFA" w14:textId="77777777" w:rsidTr="003B3484">
        <w:tc>
          <w:tcPr>
            <w:tcW w:w="856" w:type="dxa"/>
          </w:tcPr>
          <w:p w14:paraId="4ADF5775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nb-NO"/>
              </w:rPr>
            </w:pPr>
            <w:r w:rsidRPr="00B34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nb-NO"/>
              </w:rPr>
              <w:t>Nutri-Score</w:t>
            </w:r>
          </w:p>
        </w:tc>
        <w:tc>
          <w:tcPr>
            <w:tcW w:w="1549" w:type="dxa"/>
          </w:tcPr>
          <w:p w14:paraId="752AF1E0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nb-NO"/>
              </w:rPr>
            </w:pPr>
            <w:r w:rsidRPr="00B34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nb-NO"/>
              </w:rPr>
              <w:t>Colour</w:t>
            </w:r>
          </w:p>
        </w:tc>
        <w:tc>
          <w:tcPr>
            <w:tcW w:w="2219" w:type="dxa"/>
          </w:tcPr>
          <w:p w14:paraId="0B8E1E6E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nb-NO"/>
              </w:rPr>
            </w:pPr>
            <w:r w:rsidRPr="00B34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nb-NO"/>
              </w:rPr>
              <w:t>Algorithm for general foods</w:t>
            </w:r>
          </w:p>
        </w:tc>
        <w:tc>
          <w:tcPr>
            <w:tcW w:w="2219" w:type="dxa"/>
          </w:tcPr>
          <w:p w14:paraId="663225C5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nb-NO"/>
              </w:rPr>
            </w:pPr>
            <w:r w:rsidRPr="00B34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nb-NO"/>
              </w:rPr>
              <w:t>Algorithm for high-fat foods</w:t>
            </w:r>
          </w:p>
        </w:tc>
        <w:tc>
          <w:tcPr>
            <w:tcW w:w="2219" w:type="dxa"/>
          </w:tcPr>
          <w:p w14:paraId="2CDFDF2B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nb-NO"/>
              </w:rPr>
            </w:pPr>
            <w:r w:rsidRPr="00B34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nb-NO"/>
              </w:rPr>
              <w:t>Algorithm for beverages</w:t>
            </w:r>
          </w:p>
        </w:tc>
      </w:tr>
      <w:tr w:rsidR="00B34D4A" w:rsidRPr="00B34D4A" w14:paraId="38AC6FCA" w14:textId="77777777" w:rsidTr="003B3484">
        <w:tc>
          <w:tcPr>
            <w:tcW w:w="856" w:type="dxa"/>
          </w:tcPr>
          <w:p w14:paraId="303372FE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b-NO"/>
              </w:rPr>
              <w:t>A</w:t>
            </w:r>
          </w:p>
        </w:tc>
        <w:tc>
          <w:tcPr>
            <w:tcW w:w="1549" w:type="dxa"/>
          </w:tcPr>
          <w:p w14:paraId="40CF4594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b-NO"/>
              </w:rPr>
              <w:t>Dark green</w:t>
            </w:r>
          </w:p>
        </w:tc>
        <w:tc>
          <w:tcPr>
            <w:tcW w:w="2219" w:type="dxa"/>
          </w:tcPr>
          <w:p w14:paraId="6AAD074B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b-NO"/>
              </w:rPr>
              <w:t>Min to 0</w:t>
            </w:r>
          </w:p>
        </w:tc>
        <w:tc>
          <w:tcPr>
            <w:tcW w:w="2219" w:type="dxa"/>
          </w:tcPr>
          <w:p w14:paraId="0AFDC1DC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b-NO"/>
              </w:rPr>
              <w:t>Min to -6</w:t>
            </w:r>
          </w:p>
        </w:tc>
        <w:tc>
          <w:tcPr>
            <w:tcW w:w="2219" w:type="dxa"/>
          </w:tcPr>
          <w:p w14:paraId="4402C0D4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b-NO"/>
              </w:rPr>
              <w:t>Water</w:t>
            </w:r>
          </w:p>
        </w:tc>
      </w:tr>
      <w:tr w:rsidR="00B34D4A" w:rsidRPr="00B34D4A" w14:paraId="12629232" w14:textId="77777777" w:rsidTr="003B3484">
        <w:tc>
          <w:tcPr>
            <w:tcW w:w="856" w:type="dxa"/>
          </w:tcPr>
          <w:p w14:paraId="4A496C01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b-NO"/>
              </w:rPr>
              <w:t>B</w:t>
            </w:r>
          </w:p>
        </w:tc>
        <w:tc>
          <w:tcPr>
            <w:tcW w:w="1549" w:type="dxa"/>
          </w:tcPr>
          <w:p w14:paraId="7DC1311C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b-NO"/>
              </w:rPr>
              <w:t>Light green</w:t>
            </w:r>
          </w:p>
        </w:tc>
        <w:tc>
          <w:tcPr>
            <w:tcW w:w="2219" w:type="dxa"/>
          </w:tcPr>
          <w:p w14:paraId="7785FBB3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b-NO"/>
              </w:rPr>
              <w:t>1 to 2</w:t>
            </w:r>
          </w:p>
        </w:tc>
        <w:tc>
          <w:tcPr>
            <w:tcW w:w="2219" w:type="dxa"/>
          </w:tcPr>
          <w:p w14:paraId="6A15FE08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b-NO"/>
              </w:rPr>
              <w:t>-5 to 2</w:t>
            </w:r>
          </w:p>
        </w:tc>
        <w:tc>
          <w:tcPr>
            <w:tcW w:w="2219" w:type="dxa"/>
          </w:tcPr>
          <w:p w14:paraId="68BF6A6C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b-NO"/>
              </w:rPr>
              <w:t>Min to 2</w:t>
            </w:r>
          </w:p>
        </w:tc>
      </w:tr>
      <w:tr w:rsidR="00B34D4A" w:rsidRPr="00B34D4A" w14:paraId="1A0A1B98" w14:textId="77777777" w:rsidTr="003B3484">
        <w:tc>
          <w:tcPr>
            <w:tcW w:w="856" w:type="dxa"/>
          </w:tcPr>
          <w:p w14:paraId="6A8F3D49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b-NO"/>
              </w:rPr>
              <w:t>C</w:t>
            </w:r>
          </w:p>
        </w:tc>
        <w:tc>
          <w:tcPr>
            <w:tcW w:w="1549" w:type="dxa"/>
          </w:tcPr>
          <w:p w14:paraId="142F1168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b-NO"/>
              </w:rPr>
              <w:t>Yellow</w:t>
            </w:r>
          </w:p>
        </w:tc>
        <w:tc>
          <w:tcPr>
            <w:tcW w:w="2219" w:type="dxa"/>
          </w:tcPr>
          <w:p w14:paraId="6CBB8E3B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b-NO"/>
              </w:rPr>
              <w:t>3 to 10</w:t>
            </w:r>
          </w:p>
        </w:tc>
        <w:tc>
          <w:tcPr>
            <w:tcW w:w="2219" w:type="dxa"/>
          </w:tcPr>
          <w:p w14:paraId="724C6A43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b-NO"/>
              </w:rPr>
              <w:t>3 to 10</w:t>
            </w:r>
          </w:p>
        </w:tc>
        <w:tc>
          <w:tcPr>
            <w:tcW w:w="2219" w:type="dxa"/>
          </w:tcPr>
          <w:p w14:paraId="78957DDA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b-NO"/>
              </w:rPr>
              <w:t>3 to 6</w:t>
            </w:r>
          </w:p>
        </w:tc>
      </w:tr>
      <w:tr w:rsidR="00B34D4A" w:rsidRPr="00B34D4A" w14:paraId="388E37F1" w14:textId="77777777" w:rsidTr="003B3484">
        <w:tc>
          <w:tcPr>
            <w:tcW w:w="856" w:type="dxa"/>
          </w:tcPr>
          <w:p w14:paraId="10D15264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b-NO"/>
              </w:rPr>
              <w:t>D</w:t>
            </w:r>
          </w:p>
        </w:tc>
        <w:tc>
          <w:tcPr>
            <w:tcW w:w="1549" w:type="dxa"/>
          </w:tcPr>
          <w:p w14:paraId="49527455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b-NO"/>
              </w:rPr>
              <w:t>Light orange</w:t>
            </w:r>
          </w:p>
        </w:tc>
        <w:tc>
          <w:tcPr>
            <w:tcW w:w="2219" w:type="dxa"/>
          </w:tcPr>
          <w:p w14:paraId="7B45CEF2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b-NO"/>
              </w:rPr>
              <w:t>11 to 18</w:t>
            </w:r>
          </w:p>
        </w:tc>
        <w:tc>
          <w:tcPr>
            <w:tcW w:w="2219" w:type="dxa"/>
          </w:tcPr>
          <w:p w14:paraId="40211399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b-NO"/>
              </w:rPr>
              <w:t>11 to 18</w:t>
            </w:r>
          </w:p>
        </w:tc>
        <w:tc>
          <w:tcPr>
            <w:tcW w:w="2219" w:type="dxa"/>
          </w:tcPr>
          <w:p w14:paraId="4FF9ADD2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b-NO"/>
              </w:rPr>
              <w:t>7 to 9</w:t>
            </w:r>
          </w:p>
        </w:tc>
      </w:tr>
      <w:tr w:rsidR="00B34D4A" w:rsidRPr="00B34D4A" w14:paraId="1FC168F5" w14:textId="77777777" w:rsidTr="003B3484">
        <w:tc>
          <w:tcPr>
            <w:tcW w:w="856" w:type="dxa"/>
          </w:tcPr>
          <w:p w14:paraId="4304EC8C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b-NO"/>
              </w:rPr>
              <w:t>E</w:t>
            </w:r>
          </w:p>
        </w:tc>
        <w:tc>
          <w:tcPr>
            <w:tcW w:w="1549" w:type="dxa"/>
          </w:tcPr>
          <w:p w14:paraId="2EF38217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b-NO"/>
              </w:rPr>
              <w:t>Dark orange</w:t>
            </w:r>
          </w:p>
        </w:tc>
        <w:tc>
          <w:tcPr>
            <w:tcW w:w="2219" w:type="dxa"/>
          </w:tcPr>
          <w:p w14:paraId="4ED26DEB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b-NO"/>
              </w:rPr>
              <w:t>19 to max</w:t>
            </w:r>
          </w:p>
        </w:tc>
        <w:tc>
          <w:tcPr>
            <w:tcW w:w="2219" w:type="dxa"/>
          </w:tcPr>
          <w:p w14:paraId="79CFA7BC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b-NO"/>
              </w:rPr>
              <w:t>19 to max</w:t>
            </w:r>
          </w:p>
        </w:tc>
        <w:tc>
          <w:tcPr>
            <w:tcW w:w="2219" w:type="dxa"/>
          </w:tcPr>
          <w:p w14:paraId="2E62CF8F" w14:textId="77777777" w:rsidR="00B34D4A" w:rsidRPr="00B34D4A" w:rsidRDefault="00B34D4A" w:rsidP="00B34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b-NO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b-NO"/>
              </w:rPr>
              <w:t>10 to max</w:t>
            </w:r>
          </w:p>
        </w:tc>
      </w:tr>
    </w:tbl>
    <w:p w14:paraId="59E447D5" w14:textId="77777777" w:rsidR="00B34D4A" w:rsidRPr="00B34D4A" w:rsidRDefault="00B34D4A" w:rsidP="00B34D4A">
      <w:pPr>
        <w:spacing w:line="48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GB"/>
          <w14:ligatures w14:val="none"/>
        </w:rPr>
      </w:pPr>
    </w:p>
    <w:p w14:paraId="25A4A580" w14:textId="77777777" w:rsidR="00B34D4A" w:rsidRPr="00B34D4A" w:rsidRDefault="00B34D4A" w:rsidP="00B34D4A">
      <w:pPr>
        <w:spacing w:line="48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GB" w:eastAsia="nb-NO"/>
          <w14:ligatures w14:val="none"/>
        </w:rPr>
      </w:pPr>
      <w:r w:rsidRPr="00B34D4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GB" w:eastAsia="nb-NO"/>
          <w14:ligatures w14:val="none"/>
        </w:rPr>
        <w:t>To calculate the total score for the algorithm for high-fat foods, summarize points from unfavourable components (Table 3).</w:t>
      </w:r>
    </w:p>
    <w:tbl>
      <w:tblPr>
        <w:tblW w:w="48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558"/>
        <w:gridCol w:w="993"/>
        <w:gridCol w:w="1276"/>
        <w:gridCol w:w="993"/>
        <w:gridCol w:w="993"/>
        <w:gridCol w:w="993"/>
        <w:gridCol w:w="1133"/>
      </w:tblGrid>
      <w:tr w:rsidR="00B34D4A" w:rsidRPr="00B34D4A" w14:paraId="6A6899CA" w14:textId="77777777" w:rsidTr="003B3484">
        <w:trPr>
          <w:trHeight w:val="300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386DE14A" w14:textId="77777777" w:rsidR="00B34D4A" w:rsidRPr="00B34D4A" w:rsidRDefault="00B34D4A" w:rsidP="00B34D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 xml:space="preserve">Table 3. Nutri-Score points for </w:t>
            </w:r>
            <w:r w:rsidRPr="00B34D4A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EDEDED"/>
                <w:lang w:val="en-GB"/>
                <w14:ligatures w14:val="none"/>
              </w:rPr>
              <w:t>high-fat foods (total fat content ≥40 g/100 g)</w:t>
            </w:r>
          </w:p>
        </w:tc>
      </w:tr>
      <w:tr w:rsidR="00B34D4A" w:rsidRPr="00B34D4A" w14:paraId="262FC995" w14:textId="77777777" w:rsidTr="00B34D4A">
        <w:trPr>
          <w:trHeight w:val="300"/>
        </w:trPr>
        <w:tc>
          <w:tcPr>
            <w:tcW w:w="482" w:type="pct"/>
            <w:vMerge w:val="restart"/>
            <w:shd w:val="clear" w:color="auto" w:fill="auto"/>
            <w:vAlign w:val="bottom"/>
            <w:hideMark/>
          </w:tcPr>
          <w:p w14:paraId="49E0C647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Points</w:t>
            </w:r>
          </w:p>
        </w:tc>
        <w:tc>
          <w:tcPr>
            <w:tcW w:w="2743" w:type="pct"/>
            <w:gridSpan w:val="4"/>
            <w:shd w:val="clear" w:color="auto" w:fill="FBE4D5"/>
            <w:vAlign w:val="bottom"/>
          </w:tcPr>
          <w:p w14:paraId="4F238136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Unfavourable components</w:t>
            </w:r>
          </w:p>
        </w:tc>
        <w:tc>
          <w:tcPr>
            <w:tcW w:w="1775" w:type="pct"/>
            <w:gridSpan w:val="3"/>
            <w:shd w:val="clear" w:color="auto" w:fill="E2EFD9"/>
            <w:noWrap/>
            <w:vAlign w:val="bottom"/>
            <w:hideMark/>
          </w:tcPr>
          <w:p w14:paraId="2020D248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Favourable components</w:t>
            </w:r>
          </w:p>
        </w:tc>
      </w:tr>
      <w:tr w:rsidR="00B34D4A" w:rsidRPr="00B34D4A" w14:paraId="240A2D08" w14:textId="77777777" w:rsidTr="00B34D4A">
        <w:trPr>
          <w:trHeight w:val="734"/>
        </w:trPr>
        <w:tc>
          <w:tcPr>
            <w:tcW w:w="482" w:type="pct"/>
            <w:vMerge/>
            <w:shd w:val="clear" w:color="auto" w:fill="auto"/>
            <w:vAlign w:val="bottom"/>
            <w:hideMark/>
          </w:tcPr>
          <w:p w14:paraId="1255202A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887" w:type="pct"/>
            <w:shd w:val="clear" w:color="auto" w:fill="auto"/>
          </w:tcPr>
          <w:p w14:paraId="66BFA639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Energy from saturated fat</w:t>
            </w: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br/>
              <w:t xml:space="preserve"> (kJ/100g) </w:t>
            </w: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nb-NO"/>
                <w14:ligatures w14:val="none"/>
              </w:rPr>
              <w:t>a</w:t>
            </w:r>
          </w:p>
        </w:tc>
        <w:tc>
          <w:tcPr>
            <w:tcW w:w="565" w:type="pct"/>
            <w:shd w:val="clear" w:color="auto" w:fill="auto"/>
          </w:tcPr>
          <w:p w14:paraId="6158D709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Sugars</w:t>
            </w: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br/>
              <w:t>(g/100g)</w:t>
            </w:r>
          </w:p>
        </w:tc>
        <w:tc>
          <w:tcPr>
            <w:tcW w:w="726" w:type="pct"/>
            <w:shd w:val="clear" w:color="auto" w:fill="auto"/>
          </w:tcPr>
          <w:p w14:paraId="283E578D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Saturated fat/total fat (%)</w:t>
            </w:r>
          </w:p>
        </w:tc>
        <w:tc>
          <w:tcPr>
            <w:tcW w:w="565" w:type="pct"/>
            <w:shd w:val="clear" w:color="auto" w:fill="auto"/>
          </w:tcPr>
          <w:p w14:paraId="7AB1898C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 xml:space="preserve">Salt </w:t>
            </w: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br/>
              <w:t>(g/100g)</w:t>
            </w:r>
          </w:p>
        </w:tc>
        <w:tc>
          <w:tcPr>
            <w:tcW w:w="565" w:type="pct"/>
            <w:shd w:val="clear" w:color="auto" w:fill="auto"/>
            <w:hideMark/>
          </w:tcPr>
          <w:p w14:paraId="07F6AB16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Protein</w:t>
            </w: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br/>
              <w:t xml:space="preserve">(g/100g) </w:t>
            </w: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nb-NO"/>
                <w14:ligatures w14:val="none"/>
              </w:rPr>
              <w:t>b</w:t>
            </w:r>
          </w:p>
        </w:tc>
        <w:tc>
          <w:tcPr>
            <w:tcW w:w="565" w:type="pct"/>
            <w:shd w:val="clear" w:color="auto" w:fill="auto"/>
            <w:hideMark/>
          </w:tcPr>
          <w:p w14:paraId="1D0E1BC6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Fiber</w:t>
            </w: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br/>
              <w:t>(g/100g)</w:t>
            </w:r>
          </w:p>
        </w:tc>
        <w:tc>
          <w:tcPr>
            <w:tcW w:w="645" w:type="pct"/>
            <w:shd w:val="clear" w:color="auto" w:fill="EDEDED"/>
            <w:hideMark/>
          </w:tcPr>
          <w:p w14:paraId="414C37EC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 xml:space="preserve">Saturated fat (g/100g) </w:t>
            </w: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nb-NO"/>
                <w14:ligatures w14:val="none"/>
              </w:rPr>
              <w:t>c</w:t>
            </w:r>
          </w:p>
        </w:tc>
      </w:tr>
      <w:tr w:rsidR="00B34D4A" w:rsidRPr="00B34D4A" w14:paraId="3B6E9D2A" w14:textId="77777777" w:rsidTr="00B34D4A">
        <w:trPr>
          <w:trHeight w:val="227"/>
        </w:trPr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356E4CA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0</w:t>
            </w:r>
          </w:p>
        </w:tc>
        <w:tc>
          <w:tcPr>
            <w:tcW w:w="887" w:type="pct"/>
            <w:shd w:val="clear" w:color="auto" w:fill="auto"/>
            <w:vAlign w:val="center"/>
          </w:tcPr>
          <w:p w14:paraId="637F2D6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≤ 120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20FCE178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≤ 3.4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20627C68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&lt; 10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7D4B640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≤ 0.2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14:paraId="5048DD2C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≤ 2.4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14:paraId="1659B43C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≤ 3.0</w:t>
            </w:r>
          </w:p>
        </w:tc>
        <w:tc>
          <w:tcPr>
            <w:tcW w:w="645" w:type="pct"/>
            <w:shd w:val="clear" w:color="auto" w:fill="EDEDED"/>
            <w:noWrap/>
            <w:vAlign w:val="center"/>
          </w:tcPr>
          <w:p w14:paraId="0A640DB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-</w:t>
            </w:r>
          </w:p>
        </w:tc>
      </w:tr>
      <w:tr w:rsidR="00B34D4A" w:rsidRPr="00B34D4A" w14:paraId="542F58ED" w14:textId="77777777" w:rsidTr="00B34D4A">
        <w:trPr>
          <w:trHeight w:val="227"/>
        </w:trPr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1D9027E1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1</w:t>
            </w:r>
          </w:p>
        </w:tc>
        <w:tc>
          <w:tcPr>
            <w:tcW w:w="887" w:type="pct"/>
            <w:shd w:val="clear" w:color="auto" w:fill="auto"/>
            <w:vAlign w:val="center"/>
          </w:tcPr>
          <w:p w14:paraId="3E56B17D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120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1EE3DE9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3.4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26DEA94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&lt; 16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47102C7B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0.2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14:paraId="52874CEA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2.4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14:paraId="2B9E8BD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3.0</w:t>
            </w:r>
          </w:p>
        </w:tc>
        <w:tc>
          <w:tcPr>
            <w:tcW w:w="645" w:type="pct"/>
            <w:shd w:val="clear" w:color="auto" w:fill="EDEDED"/>
            <w:noWrap/>
            <w:vAlign w:val="center"/>
          </w:tcPr>
          <w:p w14:paraId="7C689BD6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-</w:t>
            </w:r>
          </w:p>
        </w:tc>
      </w:tr>
      <w:tr w:rsidR="00B34D4A" w:rsidRPr="00B34D4A" w14:paraId="3324342D" w14:textId="77777777" w:rsidTr="00B34D4A">
        <w:trPr>
          <w:trHeight w:val="227"/>
        </w:trPr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3773636D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2</w:t>
            </w:r>
          </w:p>
        </w:tc>
        <w:tc>
          <w:tcPr>
            <w:tcW w:w="887" w:type="pct"/>
            <w:shd w:val="clear" w:color="auto" w:fill="auto"/>
            <w:vAlign w:val="center"/>
          </w:tcPr>
          <w:p w14:paraId="60BA129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240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5D67AAA1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6.8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6D09CDC8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&lt; 22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2C28760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0.4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14:paraId="2745CF6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4.8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14:paraId="3C33685B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4.1</w:t>
            </w:r>
          </w:p>
        </w:tc>
        <w:tc>
          <w:tcPr>
            <w:tcW w:w="645" w:type="pct"/>
            <w:shd w:val="clear" w:color="auto" w:fill="EDEDED"/>
            <w:noWrap/>
            <w:vAlign w:val="center"/>
          </w:tcPr>
          <w:p w14:paraId="1B374A2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-</w:t>
            </w:r>
          </w:p>
        </w:tc>
      </w:tr>
      <w:tr w:rsidR="00B34D4A" w:rsidRPr="00B34D4A" w14:paraId="63DEE941" w14:textId="77777777" w:rsidTr="00B34D4A">
        <w:trPr>
          <w:trHeight w:val="227"/>
        </w:trPr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0EF267CF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3</w:t>
            </w:r>
          </w:p>
        </w:tc>
        <w:tc>
          <w:tcPr>
            <w:tcW w:w="887" w:type="pct"/>
            <w:shd w:val="clear" w:color="auto" w:fill="auto"/>
            <w:vAlign w:val="center"/>
          </w:tcPr>
          <w:p w14:paraId="0485324A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360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04E6FC4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10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2C69F16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&lt; 28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775E2D8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0.6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14:paraId="730516E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7.2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14:paraId="254BFF1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5.2</w:t>
            </w:r>
          </w:p>
        </w:tc>
        <w:tc>
          <w:tcPr>
            <w:tcW w:w="645" w:type="pct"/>
            <w:shd w:val="clear" w:color="auto" w:fill="EDEDED"/>
            <w:noWrap/>
            <w:vAlign w:val="center"/>
          </w:tcPr>
          <w:p w14:paraId="6F85321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&lt; 25</w:t>
            </w:r>
          </w:p>
        </w:tc>
      </w:tr>
      <w:tr w:rsidR="00B34D4A" w:rsidRPr="00B34D4A" w14:paraId="2C3CECF4" w14:textId="77777777" w:rsidTr="003B3484">
        <w:trPr>
          <w:trHeight w:val="227"/>
        </w:trPr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79A7413F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4</w:t>
            </w:r>
          </w:p>
        </w:tc>
        <w:tc>
          <w:tcPr>
            <w:tcW w:w="887" w:type="pct"/>
            <w:shd w:val="clear" w:color="auto" w:fill="auto"/>
            <w:vAlign w:val="center"/>
          </w:tcPr>
          <w:p w14:paraId="207EF78A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480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41EB211B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14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7461D69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&lt; 34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687200CC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0.8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14:paraId="789576E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9.6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14:paraId="18FEC81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6.3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14:paraId="014E19B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</w:tr>
      <w:tr w:rsidR="00B34D4A" w:rsidRPr="00B34D4A" w14:paraId="12FAE30F" w14:textId="77777777" w:rsidTr="003B3484">
        <w:trPr>
          <w:trHeight w:val="227"/>
        </w:trPr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385B08F6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5</w:t>
            </w:r>
          </w:p>
        </w:tc>
        <w:tc>
          <w:tcPr>
            <w:tcW w:w="887" w:type="pct"/>
            <w:shd w:val="clear" w:color="auto" w:fill="auto"/>
            <w:vAlign w:val="center"/>
          </w:tcPr>
          <w:p w14:paraId="17738CD0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600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46EDD5A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17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2D29B26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&lt; 40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33ADA0E9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1.0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14:paraId="2702EAC8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12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14:paraId="35F5AFDB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7.4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14:paraId="2D683D0D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</w:tr>
      <w:tr w:rsidR="00B34D4A" w:rsidRPr="00B34D4A" w14:paraId="24937E07" w14:textId="77777777" w:rsidTr="003B3484">
        <w:trPr>
          <w:trHeight w:val="227"/>
        </w:trPr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3DE566E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6</w:t>
            </w:r>
          </w:p>
        </w:tc>
        <w:tc>
          <w:tcPr>
            <w:tcW w:w="887" w:type="pct"/>
            <w:shd w:val="clear" w:color="auto" w:fill="auto"/>
            <w:vAlign w:val="center"/>
          </w:tcPr>
          <w:p w14:paraId="24AA7FF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720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3BFB255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20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2CD3ED1F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&lt; 46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593C7D6D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1.2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14:paraId="00A49D29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14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14:paraId="462DEA36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6A7EFBEC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</w:tr>
      <w:tr w:rsidR="00B34D4A" w:rsidRPr="00B34D4A" w14:paraId="784F9333" w14:textId="77777777" w:rsidTr="003B3484">
        <w:trPr>
          <w:trHeight w:val="227"/>
        </w:trPr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49569E98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7</w:t>
            </w:r>
          </w:p>
        </w:tc>
        <w:tc>
          <w:tcPr>
            <w:tcW w:w="887" w:type="pct"/>
            <w:shd w:val="clear" w:color="auto" w:fill="auto"/>
            <w:vAlign w:val="center"/>
          </w:tcPr>
          <w:p w14:paraId="1B0F151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840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2CA823F0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24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4977843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&lt; 52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0917ACD0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1.4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14:paraId="6C4D6CF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17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14:paraId="7159616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0CFA45AC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</w:tr>
      <w:tr w:rsidR="00B34D4A" w:rsidRPr="00B34D4A" w14:paraId="06FB1B18" w14:textId="77777777" w:rsidTr="003B3484">
        <w:trPr>
          <w:trHeight w:val="227"/>
        </w:trPr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1FCF02D1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8</w:t>
            </w:r>
          </w:p>
        </w:tc>
        <w:tc>
          <w:tcPr>
            <w:tcW w:w="887" w:type="pct"/>
            <w:shd w:val="clear" w:color="auto" w:fill="auto"/>
            <w:vAlign w:val="center"/>
          </w:tcPr>
          <w:p w14:paraId="63ABC5F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960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4FD798B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27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1D0A4620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&lt; 58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2E31027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1.6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14:paraId="29380B4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14:paraId="6614CB20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46C176E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</w:tr>
      <w:tr w:rsidR="00B34D4A" w:rsidRPr="00B34D4A" w14:paraId="5E10C4A7" w14:textId="77777777" w:rsidTr="003B3484">
        <w:trPr>
          <w:trHeight w:val="227"/>
        </w:trPr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6A4B0A69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9</w:t>
            </w:r>
          </w:p>
        </w:tc>
        <w:tc>
          <w:tcPr>
            <w:tcW w:w="887" w:type="pct"/>
            <w:shd w:val="clear" w:color="auto" w:fill="auto"/>
            <w:vAlign w:val="center"/>
          </w:tcPr>
          <w:p w14:paraId="5BDB3BC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1080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049229A1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31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7653A627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&lt; 64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021A2DD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1.8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14:paraId="415E4F5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14:paraId="5A160D67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1B0D08A1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</w:tr>
      <w:tr w:rsidR="00B34D4A" w:rsidRPr="00B34D4A" w14:paraId="575A6B6E" w14:textId="77777777" w:rsidTr="003B3484">
        <w:trPr>
          <w:trHeight w:val="227"/>
        </w:trPr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44553567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10</w:t>
            </w:r>
          </w:p>
        </w:tc>
        <w:tc>
          <w:tcPr>
            <w:tcW w:w="887" w:type="pct"/>
            <w:shd w:val="clear" w:color="auto" w:fill="auto"/>
            <w:vAlign w:val="center"/>
          </w:tcPr>
          <w:p w14:paraId="13EE7821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1200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3E8336F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34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4ADFBB27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≥ 64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041BADD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2.0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14:paraId="34E82549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14:paraId="48EB2CBF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01208351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</w:tr>
      <w:tr w:rsidR="00B34D4A" w:rsidRPr="00B34D4A" w14:paraId="58BD2417" w14:textId="77777777" w:rsidTr="003B3484">
        <w:trPr>
          <w:trHeight w:val="227"/>
        </w:trPr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42D82CDC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11</w:t>
            </w:r>
          </w:p>
        </w:tc>
        <w:tc>
          <w:tcPr>
            <w:tcW w:w="887" w:type="pct"/>
            <w:shd w:val="clear" w:color="auto" w:fill="auto"/>
            <w:vAlign w:val="center"/>
          </w:tcPr>
          <w:p w14:paraId="7A3DC750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2F144EA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37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39197F6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2238A6F9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2.2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14:paraId="726A6629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14:paraId="76DE2C9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44610301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</w:tr>
      <w:tr w:rsidR="00B34D4A" w:rsidRPr="00B34D4A" w14:paraId="46CA6516" w14:textId="77777777" w:rsidTr="003B3484">
        <w:trPr>
          <w:trHeight w:val="227"/>
        </w:trPr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6B1E6151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12</w:t>
            </w:r>
          </w:p>
        </w:tc>
        <w:tc>
          <w:tcPr>
            <w:tcW w:w="887" w:type="pct"/>
            <w:shd w:val="clear" w:color="auto" w:fill="auto"/>
            <w:vAlign w:val="center"/>
          </w:tcPr>
          <w:p w14:paraId="07884DE6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1321329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41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7B9DBF7C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6DC7FDF1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2.4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14:paraId="2C65F72B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14:paraId="5EC806C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3AB82E06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</w:tr>
      <w:tr w:rsidR="00B34D4A" w:rsidRPr="00B34D4A" w14:paraId="069A410C" w14:textId="77777777" w:rsidTr="003B3484">
        <w:trPr>
          <w:trHeight w:val="227"/>
        </w:trPr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5D94CCB7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13</w:t>
            </w:r>
          </w:p>
        </w:tc>
        <w:tc>
          <w:tcPr>
            <w:tcW w:w="887" w:type="pct"/>
            <w:shd w:val="clear" w:color="auto" w:fill="auto"/>
            <w:vAlign w:val="center"/>
          </w:tcPr>
          <w:p w14:paraId="307E6C8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7D15A3DF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44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423C8A6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2795D2DB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2.6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14:paraId="39C6DBB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14:paraId="1CE72816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6AF9A776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</w:tr>
      <w:tr w:rsidR="00B34D4A" w:rsidRPr="00B34D4A" w14:paraId="4E216EC1" w14:textId="77777777" w:rsidTr="003B3484">
        <w:trPr>
          <w:trHeight w:val="227"/>
        </w:trPr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66BE217B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14</w:t>
            </w:r>
          </w:p>
        </w:tc>
        <w:tc>
          <w:tcPr>
            <w:tcW w:w="887" w:type="pct"/>
            <w:shd w:val="clear" w:color="auto" w:fill="auto"/>
            <w:vAlign w:val="center"/>
          </w:tcPr>
          <w:p w14:paraId="27174766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431AD41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48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77486859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2FD81C4A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2.8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14:paraId="10C20366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14:paraId="7E092296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3F80E01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</w:tr>
      <w:tr w:rsidR="00B34D4A" w:rsidRPr="00B34D4A" w14:paraId="1F7CE369" w14:textId="77777777" w:rsidTr="003B3484">
        <w:trPr>
          <w:trHeight w:val="227"/>
        </w:trPr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73A2B5E1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15</w:t>
            </w:r>
          </w:p>
        </w:tc>
        <w:tc>
          <w:tcPr>
            <w:tcW w:w="887" w:type="pct"/>
            <w:shd w:val="clear" w:color="auto" w:fill="auto"/>
            <w:vAlign w:val="center"/>
          </w:tcPr>
          <w:p w14:paraId="44287BCA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6021C26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51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0A2B06D1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2FB131E7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3.0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14:paraId="3BD44AAD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14:paraId="5A41ADE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24BA708F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</w:tr>
      <w:tr w:rsidR="00B34D4A" w:rsidRPr="00B34D4A" w14:paraId="1EE80113" w14:textId="77777777" w:rsidTr="003B3484">
        <w:trPr>
          <w:trHeight w:val="227"/>
        </w:trPr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152CF53C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16</w:t>
            </w:r>
          </w:p>
        </w:tc>
        <w:tc>
          <w:tcPr>
            <w:tcW w:w="887" w:type="pct"/>
            <w:shd w:val="clear" w:color="auto" w:fill="auto"/>
            <w:vAlign w:val="center"/>
          </w:tcPr>
          <w:p w14:paraId="78C8BA36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479CAB6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726" w:type="pct"/>
            <w:shd w:val="clear" w:color="auto" w:fill="auto"/>
            <w:vAlign w:val="center"/>
          </w:tcPr>
          <w:p w14:paraId="60680C3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12AA9C77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3.2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14:paraId="364130F6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14:paraId="7E001BE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653AE17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</w:tr>
      <w:tr w:rsidR="00B34D4A" w:rsidRPr="00B34D4A" w14:paraId="73FB3293" w14:textId="77777777" w:rsidTr="003B3484">
        <w:trPr>
          <w:trHeight w:val="227"/>
        </w:trPr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457DF8E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17</w:t>
            </w:r>
          </w:p>
        </w:tc>
        <w:tc>
          <w:tcPr>
            <w:tcW w:w="887" w:type="pct"/>
            <w:shd w:val="clear" w:color="auto" w:fill="auto"/>
            <w:vAlign w:val="center"/>
          </w:tcPr>
          <w:p w14:paraId="0CC2052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0A4C0668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726" w:type="pct"/>
            <w:shd w:val="clear" w:color="auto" w:fill="auto"/>
            <w:vAlign w:val="center"/>
          </w:tcPr>
          <w:p w14:paraId="219E6C78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55B4034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3.4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14:paraId="75EE5970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14:paraId="53EA02B1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5376147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</w:tr>
      <w:tr w:rsidR="00B34D4A" w:rsidRPr="00B34D4A" w14:paraId="1C157010" w14:textId="77777777" w:rsidTr="003B3484">
        <w:trPr>
          <w:trHeight w:val="227"/>
        </w:trPr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06D0377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18</w:t>
            </w:r>
          </w:p>
        </w:tc>
        <w:tc>
          <w:tcPr>
            <w:tcW w:w="887" w:type="pct"/>
            <w:shd w:val="clear" w:color="auto" w:fill="auto"/>
            <w:vAlign w:val="center"/>
          </w:tcPr>
          <w:p w14:paraId="7CEC0EF7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070711EB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726" w:type="pct"/>
            <w:shd w:val="clear" w:color="auto" w:fill="auto"/>
            <w:vAlign w:val="center"/>
          </w:tcPr>
          <w:p w14:paraId="35472556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05701A3B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3.6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14:paraId="38AAEF9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14:paraId="10B59F57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22AE8448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</w:tr>
      <w:tr w:rsidR="00B34D4A" w:rsidRPr="00B34D4A" w14:paraId="5C7D3ACB" w14:textId="77777777" w:rsidTr="003B3484">
        <w:trPr>
          <w:trHeight w:val="227"/>
        </w:trPr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7D78C83C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19</w:t>
            </w:r>
          </w:p>
        </w:tc>
        <w:tc>
          <w:tcPr>
            <w:tcW w:w="887" w:type="pct"/>
            <w:shd w:val="clear" w:color="auto" w:fill="auto"/>
            <w:vAlign w:val="center"/>
          </w:tcPr>
          <w:p w14:paraId="1DA6AF5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1EA26F8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726" w:type="pct"/>
            <w:shd w:val="clear" w:color="auto" w:fill="auto"/>
            <w:vAlign w:val="center"/>
          </w:tcPr>
          <w:p w14:paraId="589C973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0A61A2F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3.8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14:paraId="5EB4FDD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14:paraId="607A4E4F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4F1B118D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</w:tr>
      <w:tr w:rsidR="00B34D4A" w:rsidRPr="00B34D4A" w14:paraId="686F5CC3" w14:textId="77777777" w:rsidTr="003B3484">
        <w:trPr>
          <w:trHeight w:val="227"/>
        </w:trPr>
        <w:tc>
          <w:tcPr>
            <w:tcW w:w="482" w:type="pct"/>
            <w:shd w:val="clear" w:color="auto" w:fill="auto"/>
            <w:noWrap/>
            <w:vAlign w:val="center"/>
            <w:hideMark/>
          </w:tcPr>
          <w:p w14:paraId="4B455F27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20</w:t>
            </w:r>
          </w:p>
        </w:tc>
        <w:tc>
          <w:tcPr>
            <w:tcW w:w="887" w:type="pct"/>
            <w:shd w:val="clear" w:color="auto" w:fill="auto"/>
            <w:vAlign w:val="center"/>
          </w:tcPr>
          <w:p w14:paraId="3F603A1A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69A1D69A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726" w:type="pct"/>
            <w:shd w:val="clear" w:color="auto" w:fill="auto"/>
            <w:vAlign w:val="center"/>
          </w:tcPr>
          <w:p w14:paraId="00B2C60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6563226D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  <w:t>&gt; 4.0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14:paraId="272C986D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14:paraId="74E050F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5C8EAC28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nb-NO"/>
                <w14:ligatures w14:val="none"/>
              </w:rPr>
            </w:pPr>
          </w:p>
        </w:tc>
      </w:tr>
    </w:tbl>
    <w:p w14:paraId="134683B4" w14:textId="77777777" w:rsidR="00B34D4A" w:rsidRPr="00B34D4A" w:rsidRDefault="00B34D4A" w:rsidP="00B34D4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nb-NO"/>
          <w14:ligatures w14:val="none"/>
        </w:rPr>
      </w:pPr>
      <w:proofErr w:type="spellStart"/>
      <w:proofErr w:type="gramStart"/>
      <w:r w:rsidRPr="00B34D4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nb-NO"/>
          <w14:ligatures w14:val="none"/>
        </w:rPr>
        <w:t>a</w:t>
      </w:r>
      <w:proofErr w:type="spellEnd"/>
      <w:proofErr w:type="gramEnd"/>
      <w:r w:rsidRPr="00B34D4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nb-NO"/>
          <w14:ligatures w14:val="none"/>
        </w:rPr>
        <w:t xml:space="preserve"> Energy from saturated fat = saturated fat (g per 100 grams) x 37</w:t>
      </w:r>
    </w:p>
    <w:p w14:paraId="13374239" w14:textId="77777777" w:rsidR="00B34D4A" w:rsidRPr="00B34D4A" w:rsidRDefault="00B34D4A" w:rsidP="00B34D4A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nb-NO"/>
          <w14:ligatures w14:val="none"/>
        </w:rPr>
      </w:pPr>
      <w:r w:rsidRPr="00B34D4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nb-NO"/>
          <w14:ligatures w14:val="none"/>
        </w:rPr>
        <w:t xml:space="preserve">b </w:t>
      </w:r>
      <w:proofErr w:type="gramStart"/>
      <w:r w:rsidRPr="00B34D4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nb-NO"/>
          <w14:ligatures w14:val="none"/>
        </w:rPr>
        <w:t>Red</w:t>
      </w:r>
      <w:proofErr w:type="gramEnd"/>
      <w:r w:rsidRPr="00B34D4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nb-NO"/>
          <w14:ligatures w14:val="none"/>
        </w:rPr>
        <w:t xml:space="preserve"> meat products are given maximum 2 protein points.</w:t>
      </w:r>
      <w:r w:rsidRPr="00B34D4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nb-NO"/>
          <w14:ligatures w14:val="none"/>
        </w:rPr>
        <w:br/>
      </w:r>
      <w:r w:rsidRPr="00B34D4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EDEDED"/>
          <w:lang w:val="en-GB" w:eastAsia="nb-NO"/>
          <w14:ligatures w14:val="none"/>
        </w:rPr>
        <w:t>c Applies only to foods with ≥90% fat</w:t>
      </w:r>
    </w:p>
    <w:p w14:paraId="49F4302A" w14:textId="77777777" w:rsidR="00B34D4A" w:rsidRPr="00B34D4A" w:rsidRDefault="00B34D4A" w:rsidP="00B34D4A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nb-NO"/>
          <w14:ligatures w14:val="none"/>
        </w:rPr>
      </w:pPr>
    </w:p>
    <w:p w14:paraId="37E8A296" w14:textId="77777777" w:rsidR="00B34D4A" w:rsidRPr="00B34D4A" w:rsidRDefault="00B34D4A" w:rsidP="00B34D4A">
      <w:pPr>
        <w:spacing w:line="48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B34D4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GB" w:eastAsia="nb-NO"/>
          <w14:ligatures w14:val="none"/>
        </w:rPr>
        <w:t xml:space="preserve">If unfavourable component is ≥ 7 points, then apply formula: Nutri-Score points = total unfavourable components </w:t>
      </w:r>
      <w:proofErr w:type="gramStart"/>
      <w:r w:rsidRPr="00B34D4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GB" w:eastAsia="nb-NO"/>
          <w14:ligatures w14:val="none"/>
        </w:rPr>
        <w:t>points</w:t>
      </w:r>
      <w:proofErr w:type="gramEnd"/>
      <w:r w:rsidRPr="00B34D4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GB" w:eastAsia="nb-NO"/>
          <w14:ligatures w14:val="none"/>
        </w:rPr>
        <w:t xml:space="preserve"> - (points from the fibre component + points from the fruit, </w:t>
      </w:r>
      <w:r w:rsidRPr="00B34D4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GB" w:eastAsia="nb-NO"/>
          <w14:ligatures w14:val="none"/>
        </w:rPr>
        <w:lastRenderedPageBreak/>
        <w:t xml:space="preserve">vegetables, and legumes component). If unfavourable component is &lt; 7 points, then apply formula: Nutri-Score points = total unfavourable component points – total favourable components </w:t>
      </w:r>
      <w:proofErr w:type="gramStart"/>
      <w:r w:rsidRPr="00B34D4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GB" w:eastAsia="nb-NO"/>
          <w14:ligatures w14:val="none"/>
        </w:rPr>
        <w:t>points</w:t>
      </w:r>
      <w:proofErr w:type="gramEnd"/>
      <w:r w:rsidRPr="00B34D4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GB" w:eastAsia="nb-NO"/>
          <w14:ligatures w14:val="none"/>
        </w:rPr>
        <w:t xml:space="preserve">. </w:t>
      </w:r>
      <w:r w:rsidRPr="00B34D4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Classify Nutri-Score using Table 2.</w:t>
      </w:r>
    </w:p>
    <w:p w14:paraId="72B21A79" w14:textId="77777777" w:rsidR="00B34D4A" w:rsidRPr="00B34D4A" w:rsidRDefault="00B34D4A" w:rsidP="00B34D4A">
      <w:pPr>
        <w:spacing w:line="480" w:lineRule="auto"/>
        <w:ind w:firstLine="708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B34D4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nb-NO"/>
          <w14:ligatures w14:val="none"/>
        </w:rPr>
        <w:t xml:space="preserve">To calculate the total score for beverages, summarize points from unfavorable components and favorable components separately (Table 4). Nutri-Score points = total unfavorable component points – total favorable components </w:t>
      </w:r>
      <w:proofErr w:type="gramStart"/>
      <w:r w:rsidRPr="00B34D4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nb-NO"/>
          <w14:ligatures w14:val="none"/>
        </w:rPr>
        <w:t>points</w:t>
      </w:r>
      <w:proofErr w:type="gramEnd"/>
      <w:r w:rsidRPr="00B34D4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nb-NO"/>
          <w14:ligatures w14:val="none"/>
        </w:rPr>
        <w:t xml:space="preserve">. </w:t>
      </w:r>
      <w:r w:rsidRPr="00B34D4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Classify Nutri-Score using Table 2.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1"/>
        <w:gridCol w:w="1000"/>
        <w:gridCol w:w="1002"/>
        <w:gridCol w:w="1222"/>
        <w:gridCol w:w="991"/>
        <w:gridCol w:w="1135"/>
        <w:gridCol w:w="1133"/>
        <w:gridCol w:w="1164"/>
        <w:gridCol w:w="674"/>
      </w:tblGrid>
      <w:tr w:rsidR="00B34D4A" w:rsidRPr="00B34D4A" w14:paraId="037711AA" w14:textId="77777777" w:rsidTr="003B3484">
        <w:trPr>
          <w:trHeight w:val="300"/>
        </w:trPr>
        <w:tc>
          <w:tcPr>
            <w:tcW w:w="5000" w:type="pct"/>
            <w:gridSpan w:val="9"/>
            <w:vAlign w:val="center"/>
          </w:tcPr>
          <w:p w14:paraId="35AE86D3" w14:textId="77777777" w:rsidR="00B34D4A" w:rsidRPr="00B34D4A" w:rsidRDefault="00B34D4A" w:rsidP="00B34D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Table 4. Nutri-Score points for beverages</w:t>
            </w:r>
          </w:p>
        </w:tc>
      </w:tr>
      <w:tr w:rsidR="00B34D4A" w:rsidRPr="00B34D4A" w14:paraId="112D8D23" w14:textId="77777777" w:rsidTr="00B34D4A">
        <w:trPr>
          <w:trHeight w:val="300"/>
        </w:trPr>
        <w:tc>
          <w:tcPr>
            <w:tcW w:w="409" w:type="pct"/>
            <w:vMerge w:val="restart"/>
            <w:shd w:val="clear" w:color="auto" w:fill="auto"/>
            <w:vAlign w:val="center"/>
            <w:hideMark/>
          </w:tcPr>
          <w:p w14:paraId="09ED6567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Points</w:t>
            </w:r>
          </w:p>
        </w:tc>
        <w:tc>
          <w:tcPr>
            <w:tcW w:w="2952" w:type="pct"/>
            <w:gridSpan w:val="5"/>
            <w:shd w:val="clear" w:color="auto" w:fill="FBE4D5"/>
            <w:vAlign w:val="center"/>
          </w:tcPr>
          <w:p w14:paraId="7357CE3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Unfavorable components</w:t>
            </w:r>
          </w:p>
        </w:tc>
        <w:tc>
          <w:tcPr>
            <w:tcW w:w="1639" w:type="pct"/>
            <w:gridSpan w:val="3"/>
            <w:shd w:val="clear" w:color="auto" w:fill="E2EFD9"/>
            <w:noWrap/>
            <w:vAlign w:val="center"/>
            <w:hideMark/>
          </w:tcPr>
          <w:p w14:paraId="0A8E53B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Favorable components</w:t>
            </w:r>
          </w:p>
        </w:tc>
      </w:tr>
      <w:tr w:rsidR="00B34D4A" w:rsidRPr="00B34D4A" w14:paraId="5902B518" w14:textId="77777777" w:rsidTr="003B3484">
        <w:trPr>
          <w:trHeight w:val="1079"/>
        </w:trPr>
        <w:tc>
          <w:tcPr>
            <w:tcW w:w="409" w:type="pct"/>
            <w:vMerge/>
            <w:shd w:val="clear" w:color="auto" w:fill="auto"/>
            <w:vAlign w:val="center"/>
            <w:hideMark/>
          </w:tcPr>
          <w:p w14:paraId="1B8C3768" w14:textId="77777777" w:rsidR="00B34D4A" w:rsidRPr="00B34D4A" w:rsidRDefault="00B34D4A" w:rsidP="00B34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52" w:type="pct"/>
            <w:shd w:val="clear" w:color="auto" w:fill="auto"/>
          </w:tcPr>
          <w:p w14:paraId="6D36536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Energy</w:t>
            </w: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br/>
              <w:t>(kJ/100ml)</w:t>
            </w:r>
          </w:p>
        </w:tc>
        <w:tc>
          <w:tcPr>
            <w:tcW w:w="553" w:type="pct"/>
            <w:shd w:val="clear" w:color="auto" w:fill="auto"/>
          </w:tcPr>
          <w:p w14:paraId="582A0F86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Sugars</w:t>
            </w: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br/>
              <w:t>(g/100 ml)</w:t>
            </w:r>
          </w:p>
        </w:tc>
        <w:tc>
          <w:tcPr>
            <w:tcW w:w="674" w:type="pct"/>
            <w:shd w:val="clear" w:color="auto" w:fill="auto"/>
          </w:tcPr>
          <w:p w14:paraId="60A26C9B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Saturated fat</w:t>
            </w: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br/>
              <w:t>(g/100 ml)</w:t>
            </w:r>
          </w:p>
        </w:tc>
        <w:tc>
          <w:tcPr>
            <w:tcW w:w="547" w:type="pct"/>
            <w:shd w:val="clear" w:color="auto" w:fill="auto"/>
          </w:tcPr>
          <w:p w14:paraId="522D69D9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 xml:space="preserve">Salt </w:t>
            </w: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br/>
              <w:t>(g/100</w:t>
            </w: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br/>
              <w:t>ml)</w:t>
            </w:r>
          </w:p>
        </w:tc>
        <w:tc>
          <w:tcPr>
            <w:tcW w:w="626" w:type="pct"/>
          </w:tcPr>
          <w:p w14:paraId="3342871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NNS</w:t>
            </w:r>
          </w:p>
        </w:tc>
        <w:tc>
          <w:tcPr>
            <w:tcW w:w="625" w:type="pct"/>
            <w:shd w:val="clear" w:color="auto" w:fill="auto"/>
            <w:hideMark/>
          </w:tcPr>
          <w:p w14:paraId="1A466936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Protein</w:t>
            </w: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br/>
              <w:t>(g/100ml)</w:t>
            </w:r>
          </w:p>
        </w:tc>
        <w:tc>
          <w:tcPr>
            <w:tcW w:w="642" w:type="pct"/>
            <w:shd w:val="clear" w:color="auto" w:fill="auto"/>
            <w:hideMark/>
          </w:tcPr>
          <w:p w14:paraId="1A3EF1E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 xml:space="preserve">Fiber </w:t>
            </w: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br/>
              <w:t>(g/100ml)</w:t>
            </w:r>
          </w:p>
        </w:tc>
        <w:tc>
          <w:tcPr>
            <w:tcW w:w="372" w:type="pct"/>
            <w:shd w:val="clear" w:color="auto" w:fill="auto"/>
            <w:hideMark/>
          </w:tcPr>
          <w:p w14:paraId="7BD29749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FVL (%)</w:t>
            </w:r>
          </w:p>
        </w:tc>
      </w:tr>
      <w:tr w:rsidR="00B34D4A" w:rsidRPr="00B34D4A" w14:paraId="0E938B1A" w14:textId="77777777" w:rsidTr="003B3484">
        <w:trPr>
          <w:trHeight w:val="244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57EA310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0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4E670B0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≤ 30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621E8AD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≤ 0.5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8C24E80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≤ 1.0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614A54E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≤ 0.2</w:t>
            </w:r>
          </w:p>
        </w:tc>
        <w:tc>
          <w:tcPr>
            <w:tcW w:w="626" w:type="pct"/>
            <w:vAlign w:val="center"/>
          </w:tcPr>
          <w:p w14:paraId="7BA7D19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01FBBF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≤ 1.2</w:t>
            </w:r>
          </w:p>
        </w:tc>
        <w:tc>
          <w:tcPr>
            <w:tcW w:w="642" w:type="pct"/>
            <w:shd w:val="clear" w:color="auto" w:fill="auto"/>
            <w:noWrap/>
            <w:vAlign w:val="center"/>
            <w:hideMark/>
          </w:tcPr>
          <w:p w14:paraId="0C7A91D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≤ 3.0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5539342D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≤ 40</w:t>
            </w:r>
          </w:p>
        </w:tc>
      </w:tr>
      <w:tr w:rsidR="00B34D4A" w:rsidRPr="00B34D4A" w14:paraId="5681BB0D" w14:textId="77777777" w:rsidTr="003B3484">
        <w:trPr>
          <w:trHeight w:val="244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4D4C155F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1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7ADCCECD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≤ 90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03F680E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≤ 2.0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2BB6C6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1.0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0B3A0FB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0.2</w:t>
            </w:r>
          </w:p>
        </w:tc>
        <w:tc>
          <w:tcPr>
            <w:tcW w:w="626" w:type="pct"/>
            <w:vAlign w:val="center"/>
          </w:tcPr>
          <w:p w14:paraId="4D78F18F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3D7E93F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1.2</w:t>
            </w:r>
          </w:p>
        </w:tc>
        <w:tc>
          <w:tcPr>
            <w:tcW w:w="642" w:type="pct"/>
            <w:shd w:val="clear" w:color="auto" w:fill="auto"/>
            <w:noWrap/>
            <w:vAlign w:val="center"/>
            <w:hideMark/>
          </w:tcPr>
          <w:p w14:paraId="7D1BD7BF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3.0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3030ADA1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-</w:t>
            </w:r>
          </w:p>
        </w:tc>
      </w:tr>
      <w:tr w:rsidR="00B34D4A" w:rsidRPr="00B34D4A" w14:paraId="7C5F0E4C" w14:textId="77777777" w:rsidTr="003B3484">
        <w:trPr>
          <w:trHeight w:val="244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49F1B917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2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59567940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≤ 150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65767A8B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≤ 3.5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D480EBA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2.0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20699C16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0.4</w:t>
            </w:r>
          </w:p>
        </w:tc>
        <w:tc>
          <w:tcPr>
            <w:tcW w:w="626" w:type="pct"/>
            <w:vAlign w:val="center"/>
          </w:tcPr>
          <w:p w14:paraId="0E95B968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0F69437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1.5</w:t>
            </w:r>
          </w:p>
        </w:tc>
        <w:tc>
          <w:tcPr>
            <w:tcW w:w="642" w:type="pct"/>
            <w:shd w:val="clear" w:color="auto" w:fill="auto"/>
            <w:noWrap/>
            <w:vAlign w:val="center"/>
            <w:hideMark/>
          </w:tcPr>
          <w:p w14:paraId="2EA0B5C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4.1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66699AA8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40</w:t>
            </w:r>
          </w:p>
        </w:tc>
      </w:tr>
      <w:tr w:rsidR="00B34D4A" w:rsidRPr="00B34D4A" w14:paraId="5B254ED6" w14:textId="77777777" w:rsidTr="003B3484">
        <w:trPr>
          <w:trHeight w:val="244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65B46FB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3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562DE3B1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≤ 210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3984E9F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≤ 5.0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B0FD14A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3.0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68DCDEB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0.6</w:t>
            </w:r>
          </w:p>
        </w:tc>
        <w:tc>
          <w:tcPr>
            <w:tcW w:w="626" w:type="pct"/>
            <w:vAlign w:val="center"/>
          </w:tcPr>
          <w:p w14:paraId="7C58323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E8A98B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1.8</w:t>
            </w:r>
          </w:p>
        </w:tc>
        <w:tc>
          <w:tcPr>
            <w:tcW w:w="642" w:type="pct"/>
            <w:shd w:val="clear" w:color="auto" w:fill="auto"/>
            <w:noWrap/>
            <w:vAlign w:val="center"/>
            <w:hideMark/>
          </w:tcPr>
          <w:p w14:paraId="06112B01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5.2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5BAB714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-</w:t>
            </w:r>
          </w:p>
        </w:tc>
      </w:tr>
      <w:tr w:rsidR="00B34D4A" w:rsidRPr="00B34D4A" w14:paraId="47374AE4" w14:textId="77777777" w:rsidTr="003B3484">
        <w:trPr>
          <w:trHeight w:val="244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414E61BA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4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7707EB51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≤ 240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05DB7EF6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≤ 6.0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0A252A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4.0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7E497561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0.8</w:t>
            </w:r>
          </w:p>
        </w:tc>
        <w:tc>
          <w:tcPr>
            <w:tcW w:w="626" w:type="pct"/>
            <w:vAlign w:val="center"/>
          </w:tcPr>
          <w:p w14:paraId="63290A97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Presence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888228A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2.1</w:t>
            </w:r>
          </w:p>
        </w:tc>
        <w:tc>
          <w:tcPr>
            <w:tcW w:w="642" w:type="pct"/>
            <w:shd w:val="clear" w:color="auto" w:fill="auto"/>
            <w:noWrap/>
            <w:vAlign w:val="center"/>
            <w:hideMark/>
          </w:tcPr>
          <w:p w14:paraId="59A1E03F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6.3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3224C21B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60</w:t>
            </w:r>
          </w:p>
        </w:tc>
      </w:tr>
      <w:tr w:rsidR="00B34D4A" w:rsidRPr="00B34D4A" w14:paraId="2C2A890A" w14:textId="77777777" w:rsidTr="003B3484">
        <w:trPr>
          <w:trHeight w:val="244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2F40F8CD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5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6A95A07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≤ 270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093B01A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≤ 7.0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7BC260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5.0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480B049A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1.0</w:t>
            </w:r>
          </w:p>
        </w:tc>
        <w:tc>
          <w:tcPr>
            <w:tcW w:w="626" w:type="pct"/>
            <w:vAlign w:val="center"/>
          </w:tcPr>
          <w:p w14:paraId="69BC54AB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909245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2.4</w:t>
            </w:r>
          </w:p>
        </w:tc>
        <w:tc>
          <w:tcPr>
            <w:tcW w:w="642" w:type="pct"/>
            <w:shd w:val="clear" w:color="auto" w:fill="auto"/>
            <w:noWrap/>
            <w:vAlign w:val="center"/>
            <w:hideMark/>
          </w:tcPr>
          <w:p w14:paraId="6EC355D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7.4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56C05931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-</w:t>
            </w:r>
          </w:p>
        </w:tc>
      </w:tr>
      <w:tr w:rsidR="00B34D4A" w:rsidRPr="00B34D4A" w14:paraId="36BCFD39" w14:textId="77777777" w:rsidTr="003B3484">
        <w:trPr>
          <w:trHeight w:val="244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76D80F1C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6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59C8942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≤ 300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7EE8035D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≤ 8.0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5D6024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6.0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1E21D1BB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1.2</w:t>
            </w:r>
          </w:p>
        </w:tc>
        <w:tc>
          <w:tcPr>
            <w:tcW w:w="626" w:type="pct"/>
            <w:vAlign w:val="center"/>
          </w:tcPr>
          <w:p w14:paraId="1277C369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79049C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2.7</w:t>
            </w:r>
          </w:p>
        </w:tc>
        <w:tc>
          <w:tcPr>
            <w:tcW w:w="642" w:type="pct"/>
            <w:shd w:val="clear" w:color="auto" w:fill="auto"/>
            <w:noWrap/>
            <w:vAlign w:val="center"/>
            <w:hideMark/>
          </w:tcPr>
          <w:p w14:paraId="156ACE01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3D6DC21F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80</w:t>
            </w:r>
          </w:p>
        </w:tc>
      </w:tr>
      <w:tr w:rsidR="00B34D4A" w:rsidRPr="00B34D4A" w14:paraId="1A170395" w14:textId="77777777" w:rsidTr="003B3484">
        <w:trPr>
          <w:trHeight w:val="244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0B4B450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7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61A31446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≤ 330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484DA44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≤ 9.0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5A36838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7.0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48E209E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1.4</w:t>
            </w:r>
          </w:p>
        </w:tc>
        <w:tc>
          <w:tcPr>
            <w:tcW w:w="626" w:type="pct"/>
            <w:vAlign w:val="center"/>
          </w:tcPr>
          <w:p w14:paraId="22A3C448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FADC94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3.0</w:t>
            </w:r>
          </w:p>
        </w:tc>
        <w:tc>
          <w:tcPr>
            <w:tcW w:w="642" w:type="pct"/>
            <w:shd w:val="clear" w:color="auto" w:fill="auto"/>
            <w:noWrap/>
            <w:vAlign w:val="center"/>
            <w:hideMark/>
          </w:tcPr>
          <w:p w14:paraId="4910BCA8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222254AC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</w:tr>
      <w:tr w:rsidR="00B34D4A" w:rsidRPr="00B34D4A" w14:paraId="71865407" w14:textId="77777777" w:rsidTr="003B3484">
        <w:trPr>
          <w:trHeight w:val="244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7FF12E56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8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628B96D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≤ 360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2025E09D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≤ 10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826B73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8.0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304F53BB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1.6</w:t>
            </w:r>
          </w:p>
        </w:tc>
        <w:tc>
          <w:tcPr>
            <w:tcW w:w="626" w:type="pct"/>
            <w:vAlign w:val="center"/>
          </w:tcPr>
          <w:p w14:paraId="6E4C00DA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4C995D1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42" w:type="pct"/>
            <w:shd w:val="clear" w:color="auto" w:fill="auto"/>
            <w:noWrap/>
            <w:vAlign w:val="center"/>
            <w:hideMark/>
          </w:tcPr>
          <w:p w14:paraId="74855F0B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3B9C2D6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</w:tr>
      <w:tr w:rsidR="00B34D4A" w:rsidRPr="00B34D4A" w14:paraId="7764019E" w14:textId="77777777" w:rsidTr="003B3484">
        <w:trPr>
          <w:trHeight w:val="244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495296AA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9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006AD6FF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≤ 390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1DC6A2F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≤ 11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865DB21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9.0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269475B1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1.8</w:t>
            </w:r>
          </w:p>
        </w:tc>
        <w:tc>
          <w:tcPr>
            <w:tcW w:w="626" w:type="pct"/>
            <w:vAlign w:val="center"/>
          </w:tcPr>
          <w:p w14:paraId="2873CA4A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D243B31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42" w:type="pct"/>
            <w:shd w:val="clear" w:color="auto" w:fill="auto"/>
            <w:noWrap/>
            <w:vAlign w:val="center"/>
            <w:hideMark/>
          </w:tcPr>
          <w:p w14:paraId="71FFBD7C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7B15337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</w:tr>
      <w:tr w:rsidR="00B34D4A" w:rsidRPr="00B34D4A" w14:paraId="551EBF7A" w14:textId="77777777" w:rsidTr="003B3484">
        <w:trPr>
          <w:trHeight w:val="244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529EFCD0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10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38559F7D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390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47D455C7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11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7EB8531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10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616170BB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2.0</w:t>
            </w:r>
          </w:p>
        </w:tc>
        <w:tc>
          <w:tcPr>
            <w:tcW w:w="626" w:type="pct"/>
            <w:vAlign w:val="center"/>
          </w:tcPr>
          <w:p w14:paraId="722E9E28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17657C6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42" w:type="pct"/>
            <w:shd w:val="clear" w:color="auto" w:fill="auto"/>
            <w:noWrap/>
            <w:vAlign w:val="center"/>
            <w:hideMark/>
          </w:tcPr>
          <w:p w14:paraId="3412087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32DCA12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</w:tr>
      <w:tr w:rsidR="00B34D4A" w:rsidRPr="00B34D4A" w14:paraId="43A2B75B" w14:textId="77777777" w:rsidTr="003B3484">
        <w:trPr>
          <w:trHeight w:val="244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17A481E7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11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1D183D28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14:paraId="45EEF0E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A9C07A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14:paraId="4EDDC38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2.2</w:t>
            </w:r>
          </w:p>
        </w:tc>
        <w:tc>
          <w:tcPr>
            <w:tcW w:w="626" w:type="pct"/>
            <w:vAlign w:val="center"/>
          </w:tcPr>
          <w:p w14:paraId="2CA28DEC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32B70F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42" w:type="pct"/>
            <w:shd w:val="clear" w:color="auto" w:fill="auto"/>
            <w:noWrap/>
            <w:vAlign w:val="center"/>
            <w:hideMark/>
          </w:tcPr>
          <w:p w14:paraId="6498E86D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591988D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</w:tr>
      <w:tr w:rsidR="00B34D4A" w:rsidRPr="00B34D4A" w14:paraId="013B1839" w14:textId="77777777" w:rsidTr="003B3484">
        <w:trPr>
          <w:trHeight w:val="244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5460FA7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12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2774BFD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14:paraId="44F00EB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87269FC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14:paraId="6858D60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2.4</w:t>
            </w:r>
          </w:p>
        </w:tc>
        <w:tc>
          <w:tcPr>
            <w:tcW w:w="626" w:type="pct"/>
            <w:vAlign w:val="center"/>
          </w:tcPr>
          <w:p w14:paraId="33173FC1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DF5A2F6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42" w:type="pct"/>
            <w:shd w:val="clear" w:color="auto" w:fill="auto"/>
            <w:noWrap/>
            <w:vAlign w:val="center"/>
            <w:hideMark/>
          </w:tcPr>
          <w:p w14:paraId="737974A8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157D413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</w:tr>
      <w:tr w:rsidR="00B34D4A" w:rsidRPr="00B34D4A" w14:paraId="696A032E" w14:textId="77777777" w:rsidTr="003B3484">
        <w:trPr>
          <w:trHeight w:val="244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531CFC40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13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1A061046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14:paraId="75AB176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3FACEF28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14:paraId="685FA260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2.6</w:t>
            </w:r>
          </w:p>
        </w:tc>
        <w:tc>
          <w:tcPr>
            <w:tcW w:w="626" w:type="pct"/>
            <w:vAlign w:val="center"/>
          </w:tcPr>
          <w:p w14:paraId="37E53CB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0569A9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42" w:type="pct"/>
            <w:shd w:val="clear" w:color="auto" w:fill="auto"/>
            <w:noWrap/>
            <w:vAlign w:val="center"/>
            <w:hideMark/>
          </w:tcPr>
          <w:p w14:paraId="45753420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3C5D7BFA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</w:tr>
      <w:tr w:rsidR="00B34D4A" w:rsidRPr="00B34D4A" w14:paraId="155C6F42" w14:textId="77777777" w:rsidTr="003B3484">
        <w:trPr>
          <w:trHeight w:val="244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2308E1FD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14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26D27E6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14:paraId="7448FB6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2EE2910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14:paraId="44E20937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2.8</w:t>
            </w:r>
          </w:p>
        </w:tc>
        <w:tc>
          <w:tcPr>
            <w:tcW w:w="626" w:type="pct"/>
            <w:vAlign w:val="center"/>
          </w:tcPr>
          <w:p w14:paraId="2E8856C0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F74E070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42" w:type="pct"/>
            <w:shd w:val="clear" w:color="auto" w:fill="auto"/>
            <w:noWrap/>
            <w:vAlign w:val="center"/>
            <w:hideMark/>
          </w:tcPr>
          <w:p w14:paraId="01D2F69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154BBB48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</w:tr>
      <w:tr w:rsidR="00B34D4A" w:rsidRPr="00B34D4A" w14:paraId="05750074" w14:textId="77777777" w:rsidTr="003B3484">
        <w:trPr>
          <w:trHeight w:val="244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16250701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15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258A648B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14:paraId="493FDE4B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323FCD1F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14:paraId="54ACEAFD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3.0</w:t>
            </w:r>
          </w:p>
        </w:tc>
        <w:tc>
          <w:tcPr>
            <w:tcW w:w="626" w:type="pct"/>
            <w:vAlign w:val="center"/>
          </w:tcPr>
          <w:p w14:paraId="08BFC5C1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012286C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42" w:type="pct"/>
            <w:shd w:val="clear" w:color="auto" w:fill="auto"/>
            <w:noWrap/>
            <w:vAlign w:val="center"/>
            <w:hideMark/>
          </w:tcPr>
          <w:p w14:paraId="13A590A0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51AA1859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</w:tr>
      <w:tr w:rsidR="00B34D4A" w:rsidRPr="00B34D4A" w14:paraId="48249BCC" w14:textId="77777777" w:rsidTr="003B3484">
        <w:trPr>
          <w:trHeight w:val="244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749F07C0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16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13F95800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14:paraId="5FB1A63B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3D43020C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14:paraId="4EB24D51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3.2</w:t>
            </w:r>
          </w:p>
        </w:tc>
        <w:tc>
          <w:tcPr>
            <w:tcW w:w="626" w:type="pct"/>
            <w:vAlign w:val="center"/>
          </w:tcPr>
          <w:p w14:paraId="294CF6CA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8A47F79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42" w:type="pct"/>
            <w:shd w:val="clear" w:color="auto" w:fill="auto"/>
            <w:noWrap/>
            <w:vAlign w:val="center"/>
            <w:hideMark/>
          </w:tcPr>
          <w:p w14:paraId="29BB0180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06355C5A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</w:tr>
      <w:tr w:rsidR="00B34D4A" w:rsidRPr="00B34D4A" w14:paraId="1E045FDB" w14:textId="77777777" w:rsidTr="003B3484">
        <w:trPr>
          <w:trHeight w:val="244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3F79B64E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17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3B5395F8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14:paraId="10AD177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5B694DC6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14:paraId="71D98B3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3.4</w:t>
            </w:r>
          </w:p>
        </w:tc>
        <w:tc>
          <w:tcPr>
            <w:tcW w:w="626" w:type="pct"/>
            <w:vAlign w:val="center"/>
          </w:tcPr>
          <w:p w14:paraId="41BE47C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BD43066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42" w:type="pct"/>
            <w:shd w:val="clear" w:color="auto" w:fill="auto"/>
            <w:noWrap/>
            <w:vAlign w:val="center"/>
            <w:hideMark/>
          </w:tcPr>
          <w:p w14:paraId="56519F1B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1451B7C9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</w:tr>
      <w:tr w:rsidR="00B34D4A" w:rsidRPr="00B34D4A" w14:paraId="1282CF6F" w14:textId="77777777" w:rsidTr="003B3484">
        <w:trPr>
          <w:trHeight w:val="244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28DE1320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18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6A907FCD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14:paraId="4483B8C2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0C53C9CA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14:paraId="0570FFA9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3.6</w:t>
            </w:r>
          </w:p>
        </w:tc>
        <w:tc>
          <w:tcPr>
            <w:tcW w:w="626" w:type="pct"/>
            <w:vAlign w:val="center"/>
          </w:tcPr>
          <w:p w14:paraId="5B0CAF7D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0B537FD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42" w:type="pct"/>
            <w:shd w:val="clear" w:color="auto" w:fill="auto"/>
            <w:noWrap/>
            <w:vAlign w:val="center"/>
            <w:hideMark/>
          </w:tcPr>
          <w:p w14:paraId="133195C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704B4429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</w:tr>
      <w:tr w:rsidR="00B34D4A" w:rsidRPr="00B34D4A" w14:paraId="7510D03F" w14:textId="77777777" w:rsidTr="003B3484">
        <w:trPr>
          <w:trHeight w:val="244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3F5C9696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19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5E09DA59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14:paraId="3B0A6AB7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9ACB4EA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14:paraId="11A544F6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3.8</w:t>
            </w:r>
          </w:p>
        </w:tc>
        <w:tc>
          <w:tcPr>
            <w:tcW w:w="626" w:type="pct"/>
            <w:vAlign w:val="center"/>
          </w:tcPr>
          <w:p w14:paraId="0C533D9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06E10AF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42" w:type="pct"/>
            <w:shd w:val="clear" w:color="auto" w:fill="auto"/>
            <w:noWrap/>
            <w:vAlign w:val="center"/>
            <w:hideMark/>
          </w:tcPr>
          <w:p w14:paraId="4982F31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3FB3F027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</w:tr>
      <w:tr w:rsidR="00B34D4A" w:rsidRPr="00B34D4A" w14:paraId="541B6300" w14:textId="77777777" w:rsidTr="003B3484">
        <w:trPr>
          <w:trHeight w:val="244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2111F70D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20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493F726F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14:paraId="2215D57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3AAAA7C5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14:paraId="3FF3083C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B34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  <w:t>&gt; 4.0</w:t>
            </w:r>
          </w:p>
        </w:tc>
        <w:tc>
          <w:tcPr>
            <w:tcW w:w="626" w:type="pct"/>
            <w:vAlign w:val="center"/>
          </w:tcPr>
          <w:p w14:paraId="698FAD34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7F481B3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642" w:type="pct"/>
            <w:shd w:val="clear" w:color="auto" w:fill="auto"/>
            <w:noWrap/>
            <w:vAlign w:val="center"/>
            <w:hideMark/>
          </w:tcPr>
          <w:p w14:paraId="0A2099C1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1FB73FE8" w14:textId="77777777" w:rsidR="00B34D4A" w:rsidRPr="00B34D4A" w:rsidRDefault="00B34D4A" w:rsidP="00B3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nb-NO"/>
                <w14:ligatures w14:val="none"/>
              </w:rPr>
            </w:pPr>
          </w:p>
        </w:tc>
      </w:tr>
    </w:tbl>
    <w:p w14:paraId="39B1C7EC" w14:textId="77777777" w:rsidR="00B34D4A" w:rsidRPr="00B34D4A" w:rsidRDefault="00B34D4A" w:rsidP="00B34D4A">
      <w:pPr>
        <w:spacing w:line="48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nb-NO"/>
          <w14:ligatures w14:val="none"/>
        </w:rPr>
      </w:pPr>
      <w:r w:rsidRPr="00B34D4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nb-NO"/>
          <w14:ligatures w14:val="none"/>
        </w:rPr>
        <w:t>FVL; fruits, vegetables, and legumes. NNS; Non-nutritive sweeteners</w:t>
      </w:r>
    </w:p>
    <w:p w14:paraId="70AD6432" w14:textId="77777777" w:rsidR="00CA71FC" w:rsidRDefault="00CA71FC"/>
    <w:sectPr w:rsidR="00CA71FC" w:rsidSect="00B34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5B2"/>
    <w:multiLevelType w:val="hybridMultilevel"/>
    <w:tmpl w:val="181E7576"/>
    <w:lvl w:ilvl="0" w:tplc="041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84D75"/>
    <w:multiLevelType w:val="hybridMultilevel"/>
    <w:tmpl w:val="7D2EDD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C2727"/>
    <w:multiLevelType w:val="multilevel"/>
    <w:tmpl w:val="A68853B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2500171"/>
    <w:multiLevelType w:val="hybridMultilevel"/>
    <w:tmpl w:val="DEB8D37C"/>
    <w:lvl w:ilvl="0" w:tplc="ECA8A1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7D6C9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D72BF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0F871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406271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CFCFE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8D08D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5DC88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06E53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25473C41"/>
    <w:multiLevelType w:val="multilevel"/>
    <w:tmpl w:val="C8C27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BE24629"/>
    <w:multiLevelType w:val="hybridMultilevel"/>
    <w:tmpl w:val="49BC0318"/>
    <w:lvl w:ilvl="0" w:tplc="0414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773F4"/>
    <w:multiLevelType w:val="hybridMultilevel"/>
    <w:tmpl w:val="4F9A54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662714"/>
    <w:multiLevelType w:val="hybridMultilevel"/>
    <w:tmpl w:val="AD9A9A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D1E85"/>
    <w:multiLevelType w:val="hybridMultilevel"/>
    <w:tmpl w:val="2CCE3E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536DED"/>
    <w:multiLevelType w:val="hybridMultilevel"/>
    <w:tmpl w:val="D018BC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280C88"/>
    <w:multiLevelType w:val="hybridMultilevel"/>
    <w:tmpl w:val="DED2C4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57D5C"/>
    <w:multiLevelType w:val="multilevel"/>
    <w:tmpl w:val="23802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5A2BC2"/>
    <w:multiLevelType w:val="hybridMultilevel"/>
    <w:tmpl w:val="8B780C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649326">
    <w:abstractNumId w:val="5"/>
  </w:num>
  <w:num w:numId="2" w16cid:durableId="2111779366">
    <w:abstractNumId w:val="4"/>
  </w:num>
  <w:num w:numId="3" w16cid:durableId="76752040">
    <w:abstractNumId w:val="0"/>
  </w:num>
  <w:num w:numId="4" w16cid:durableId="1889100290">
    <w:abstractNumId w:val="2"/>
  </w:num>
  <w:num w:numId="5" w16cid:durableId="736316729">
    <w:abstractNumId w:val="1"/>
  </w:num>
  <w:num w:numId="6" w16cid:durableId="10029625">
    <w:abstractNumId w:val="7"/>
  </w:num>
  <w:num w:numId="7" w16cid:durableId="1347441575">
    <w:abstractNumId w:val="6"/>
  </w:num>
  <w:num w:numId="8" w16cid:durableId="1152022347">
    <w:abstractNumId w:val="8"/>
  </w:num>
  <w:num w:numId="9" w16cid:durableId="1356494749">
    <w:abstractNumId w:val="11"/>
  </w:num>
  <w:num w:numId="10" w16cid:durableId="1527673066">
    <w:abstractNumId w:val="3"/>
  </w:num>
  <w:num w:numId="11" w16cid:durableId="477724198">
    <w:abstractNumId w:val="10"/>
  </w:num>
  <w:num w:numId="12" w16cid:durableId="1594894643">
    <w:abstractNumId w:val="12"/>
  </w:num>
  <w:num w:numId="13" w16cid:durableId="10010782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D4A"/>
    <w:rsid w:val="001227A1"/>
    <w:rsid w:val="003B3B1C"/>
    <w:rsid w:val="003D489F"/>
    <w:rsid w:val="004B544D"/>
    <w:rsid w:val="005F67FF"/>
    <w:rsid w:val="00B34D4A"/>
    <w:rsid w:val="00CA71FC"/>
    <w:rsid w:val="00CB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17C3D"/>
  <w15:chartTrackingRefBased/>
  <w15:docId w15:val="{5E670C24-C444-4E28-AEE0-AE336F2E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34D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34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B34D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B34D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34D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34D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34D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34D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34D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34D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B34D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B34D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rsid w:val="00B34D4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34D4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34D4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34D4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34D4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34D4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34D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34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34D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34D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34D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34D4A"/>
    <w:rPr>
      <w:i/>
      <w:iCs/>
      <w:color w:val="404040" w:themeColor="text1" w:themeTint="BF"/>
    </w:rPr>
  </w:style>
  <w:style w:type="paragraph" w:styleId="Liststycke">
    <w:name w:val="List Paragraph"/>
    <w:basedOn w:val="Normal"/>
    <w:link w:val="ListstyckeChar"/>
    <w:uiPriority w:val="34"/>
    <w:qFormat/>
    <w:rsid w:val="00B34D4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34D4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34D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34D4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34D4A"/>
    <w:rPr>
      <w:b/>
      <w:bCs/>
      <w:smallCaps/>
      <w:color w:val="0F4761" w:themeColor="accent1" w:themeShade="BF"/>
      <w:spacing w:val="5"/>
    </w:rPr>
  </w:style>
  <w:style w:type="numbering" w:customStyle="1" w:styleId="Ingenliste1">
    <w:name w:val="Ingen liste1"/>
    <w:next w:val="Ingenlista"/>
    <w:uiPriority w:val="99"/>
    <w:semiHidden/>
    <w:unhideWhenUsed/>
    <w:rsid w:val="00B34D4A"/>
  </w:style>
  <w:style w:type="character" w:customStyle="1" w:styleId="normaltextrun">
    <w:name w:val="normaltextrun"/>
    <w:basedOn w:val="Standardstycketeckensnitt"/>
    <w:rsid w:val="00B34D4A"/>
  </w:style>
  <w:style w:type="paragraph" w:styleId="Normalwebb">
    <w:name w:val="Normal (Web)"/>
    <w:basedOn w:val="Normal"/>
    <w:link w:val="NormalwebbChar"/>
    <w:uiPriority w:val="99"/>
    <w:unhideWhenUsed/>
    <w:rsid w:val="00B34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table" w:styleId="Tabellrutnt">
    <w:name w:val="Table Grid"/>
    <w:basedOn w:val="Normaltabell"/>
    <w:uiPriority w:val="39"/>
    <w:rsid w:val="00B34D4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sjon1">
    <w:name w:val="Revisjon1"/>
    <w:next w:val="Revision"/>
    <w:hidden/>
    <w:uiPriority w:val="99"/>
    <w:semiHidden/>
    <w:rsid w:val="00B34D4A"/>
    <w:pPr>
      <w:spacing w:after="0" w:line="240" w:lineRule="auto"/>
    </w:pPr>
    <w:rPr>
      <w:rFonts w:ascii="Times New Roman" w:hAnsi="Times New Roman" w:cs="Calibri"/>
      <w:color w:val="000000"/>
      <w:kern w:val="0"/>
      <w:sz w:val="24"/>
      <w:lang w:val="en-US"/>
      <w14:ligatures w14:val="non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34D4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34D4A"/>
    <w:pPr>
      <w:spacing w:line="240" w:lineRule="auto"/>
    </w:pPr>
    <w:rPr>
      <w:rFonts w:ascii="Times New Roman" w:hAnsi="Times New Roman" w:cs="Calibri"/>
      <w:color w:val="000000"/>
      <w:kern w:val="0"/>
      <w:sz w:val="20"/>
      <w:szCs w:val="20"/>
      <w:lang w:val="en-US"/>
      <w14:ligatures w14:val="none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34D4A"/>
    <w:rPr>
      <w:rFonts w:ascii="Times New Roman" w:hAnsi="Times New Roman" w:cs="Calibri"/>
      <w:color w:val="000000"/>
      <w:kern w:val="0"/>
      <w:sz w:val="20"/>
      <w:szCs w:val="20"/>
      <w:lang w:val="en-US"/>
      <w14:ligatures w14:val="non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34D4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34D4A"/>
    <w:rPr>
      <w:rFonts w:ascii="Times New Roman" w:hAnsi="Times New Roman" w:cs="Calibri"/>
      <w:b/>
      <w:bCs/>
      <w:color w:val="000000"/>
      <w:kern w:val="0"/>
      <w:sz w:val="20"/>
      <w:szCs w:val="20"/>
      <w:lang w:val="en-US"/>
      <w14:ligatures w14:val="none"/>
    </w:rPr>
  </w:style>
  <w:style w:type="character" w:styleId="Hyperlnk">
    <w:name w:val="Hyperlink"/>
    <w:basedOn w:val="Standardstycketeckensnitt"/>
    <w:uiPriority w:val="99"/>
    <w:unhideWhenUsed/>
    <w:rsid w:val="00B34D4A"/>
    <w:rPr>
      <w:color w:val="0563C1"/>
      <w:u w:val="single"/>
    </w:rPr>
  </w:style>
  <w:style w:type="paragraph" w:customStyle="1" w:styleId="Fotnotetekst1">
    <w:name w:val="Fotnotetekst1"/>
    <w:basedOn w:val="Normal"/>
    <w:next w:val="Fotnotstext"/>
    <w:link w:val="FotnotetekstTegn"/>
    <w:uiPriority w:val="99"/>
    <w:semiHidden/>
    <w:unhideWhenUsed/>
    <w:rsid w:val="00B34D4A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tycketeckensnitt"/>
    <w:link w:val="Fotnotetekst1"/>
    <w:uiPriority w:val="99"/>
    <w:semiHidden/>
    <w:rsid w:val="00B34D4A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B34D4A"/>
    <w:rPr>
      <w:vertAlign w:val="superscript"/>
    </w:rPr>
  </w:style>
  <w:style w:type="paragraph" w:styleId="Sidhuvud">
    <w:name w:val="header"/>
    <w:basedOn w:val="Normal"/>
    <w:link w:val="SidhuvudChar"/>
    <w:uiPriority w:val="99"/>
    <w:unhideWhenUsed/>
    <w:rsid w:val="00B34D4A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Calibri"/>
      <w:color w:val="000000"/>
      <w:kern w:val="0"/>
      <w:sz w:val="24"/>
      <w:lang w:val="en-US"/>
      <w14:ligatures w14:val="none"/>
    </w:rPr>
  </w:style>
  <w:style w:type="character" w:customStyle="1" w:styleId="SidhuvudChar">
    <w:name w:val="Sidhuvud Char"/>
    <w:basedOn w:val="Standardstycketeckensnitt"/>
    <w:link w:val="Sidhuvud"/>
    <w:uiPriority w:val="99"/>
    <w:rsid w:val="00B34D4A"/>
    <w:rPr>
      <w:rFonts w:ascii="Times New Roman" w:hAnsi="Times New Roman" w:cs="Calibri"/>
      <w:color w:val="000000"/>
      <w:kern w:val="0"/>
      <w:sz w:val="24"/>
      <w:lang w:val="en-US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B34D4A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Calibri"/>
      <w:color w:val="000000"/>
      <w:kern w:val="0"/>
      <w:sz w:val="24"/>
      <w:lang w:val="en-US"/>
      <w14:ligatures w14:val="none"/>
    </w:rPr>
  </w:style>
  <w:style w:type="character" w:customStyle="1" w:styleId="SidfotChar">
    <w:name w:val="Sidfot Char"/>
    <w:basedOn w:val="Standardstycketeckensnitt"/>
    <w:link w:val="Sidfot"/>
    <w:uiPriority w:val="99"/>
    <w:rsid w:val="00B34D4A"/>
    <w:rPr>
      <w:rFonts w:ascii="Times New Roman" w:hAnsi="Times New Roman" w:cs="Calibri"/>
      <w:color w:val="000000"/>
      <w:kern w:val="0"/>
      <w:sz w:val="24"/>
      <w:lang w:val="en-US"/>
      <w14:ligatures w14:val="none"/>
    </w:rPr>
  </w:style>
  <w:style w:type="table" w:customStyle="1" w:styleId="Rutenettabell2uthevingsfarge61">
    <w:name w:val="Rutenettabell 2 – uthevingsfarge 61"/>
    <w:basedOn w:val="Normaltabell"/>
    <w:next w:val="Rutntstabell2dekorfrg6"/>
    <w:uiPriority w:val="47"/>
    <w:rsid w:val="00B34D4A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character" w:customStyle="1" w:styleId="eop">
    <w:name w:val="eop"/>
    <w:basedOn w:val="Standardstycketeckensnitt"/>
    <w:rsid w:val="00B34D4A"/>
  </w:style>
  <w:style w:type="character" w:customStyle="1" w:styleId="ListstyckeChar">
    <w:name w:val="Liststycke Char"/>
    <w:basedOn w:val="Standardstycketeckensnitt"/>
    <w:link w:val="Liststycke"/>
    <w:uiPriority w:val="34"/>
    <w:rsid w:val="00B34D4A"/>
  </w:style>
  <w:style w:type="character" w:customStyle="1" w:styleId="cf01">
    <w:name w:val="cf01"/>
    <w:basedOn w:val="Standardstycketeckensnitt"/>
    <w:rsid w:val="00B34D4A"/>
    <w:rPr>
      <w:rFonts w:ascii="Segoe UI" w:hAnsi="Segoe UI" w:cs="Segoe UI" w:hint="default"/>
      <w:color w:val="262626"/>
      <w:sz w:val="18"/>
      <w:szCs w:val="18"/>
      <w:shd w:val="clear" w:color="auto" w:fill="FFFFFF"/>
    </w:rPr>
  </w:style>
  <w:style w:type="character" w:styleId="Olstomnmnande">
    <w:name w:val="Unresolved Mention"/>
    <w:basedOn w:val="Standardstycketeckensnitt"/>
    <w:uiPriority w:val="99"/>
    <w:semiHidden/>
    <w:unhideWhenUsed/>
    <w:rsid w:val="00B34D4A"/>
    <w:rPr>
      <w:color w:val="605E5C"/>
      <w:shd w:val="clear" w:color="auto" w:fill="E1DFDD"/>
    </w:rPr>
  </w:style>
  <w:style w:type="character" w:styleId="Nmn">
    <w:name w:val="Mention"/>
    <w:basedOn w:val="Standardstycketeckensnitt"/>
    <w:uiPriority w:val="99"/>
    <w:unhideWhenUsed/>
    <w:rsid w:val="00B34D4A"/>
    <w:rPr>
      <w:color w:val="2B579A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Tegn"/>
    <w:rsid w:val="00B34D4A"/>
    <w:pPr>
      <w:spacing w:after="0" w:line="480" w:lineRule="auto"/>
      <w:jc w:val="center"/>
    </w:pPr>
    <w:rPr>
      <w:rFonts w:ascii="Times New Roman" w:eastAsia="Times New Roman" w:hAnsi="Times New Roman" w:cs="Times New Roman"/>
      <w:noProof/>
      <w:color w:val="000000"/>
      <w:kern w:val="0"/>
      <w:sz w:val="24"/>
      <w:szCs w:val="24"/>
      <w:lang w:val="en-US" w:eastAsia="nb-NO"/>
      <w14:ligatures w14:val="none"/>
    </w:rPr>
  </w:style>
  <w:style w:type="character" w:customStyle="1" w:styleId="NormalwebbChar">
    <w:name w:val="Normal (webb) Char"/>
    <w:basedOn w:val="Standardstycketeckensnitt"/>
    <w:link w:val="Normalwebb"/>
    <w:uiPriority w:val="99"/>
    <w:rsid w:val="00B34D4A"/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EndNoteBibliographyTitleTegn">
    <w:name w:val="EndNote Bibliography Title Tegn"/>
    <w:basedOn w:val="NormalwebbChar"/>
    <w:link w:val="EndNoteBibliographyTitle"/>
    <w:rsid w:val="00B34D4A"/>
    <w:rPr>
      <w:rFonts w:ascii="Times New Roman" w:eastAsia="Times New Roman" w:hAnsi="Times New Roman" w:cs="Times New Roman"/>
      <w:noProof/>
      <w:color w:val="000000"/>
      <w:kern w:val="0"/>
      <w:sz w:val="24"/>
      <w:szCs w:val="24"/>
      <w:lang w:val="en-US" w:eastAsia="nb-NO"/>
      <w14:ligatures w14:val="none"/>
    </w:rPr>
  </w:style>
  <w:style w:type="paragraph" w:customStyle="1" w:styleId="EndNoteBibliography">
    <w:name w:val="EndNote Bibliography"/>
    <w:basedOn w:val="Normal"/>
    <w:link w:val="EndNoteBibliographyTegn"/>
    <w:rsid w:val="00B34D4A"/>
    <w:pPr>
      <w:spacing w:line="240" w:lineRule="auto"/>
    </w:pPr>
    <w:rPr>
      <w:rFonts w:ascii="Times New Roman" w:eastAsia="Times New Roman" w:hAnsi="Times New Roman" w:cs="Times New Roman"/>
      <w:noProof/>
      <w:color w:val="000000"/>
      <w:kern w:val="0"/>
      <w:sz w:val="24"/>
      <w:szCs w:val="24"/>
      <w:lang w:val="en-US" w:eastAsia="nb-NO"/>
      <w14:ligatures w14:val="none"/>
    </w:rPr>
  </w:style>
  <w:style w:type="character" w:customStyle="1" w:styleId="EndNoteBibliographyTegn">
    <w:name w:val="EndNote Bibliography Tegn"/>
    <w:basedOn w:val="NormalwebbChar"/>
    <w:link w:val="EndNoteBibliography"/>
    <w:rsid w:val="00B34D4A"/>
    <w:rPr>
      <w:rFonts w:ascii="Times New Roman" w:eastAsia="Times New Roman" w:hAnsi="Times New Roman" w:cs="Times New Roman"/>
      <w:noProof/>
      <w:color w:val="000000"/>
      <w:kern w:val="0"/>
      <w:sz w:val="24"/>
      <w:szCs w:val="24"/>
      <w:lang w:val="en-US" w:eastAsia="nb-NO"/>
      <w14:ligatures w14:val="none"/>
    </w:rPr>
  </w:style>
  <w:style w:type="paragraph" w:customStyle="1" w:styleId="pf0">
    <w:name w:val="pf0"/>
    <w:basedOn w:val="Normal"/>
    <w:rsid w:val="00B34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cf11">
    <w:name w:val="cf11"/>
    <w:basedOn w:val="Standardstycketeckensnitt"/>
    <w:rsid w:val="00B34D4A"/>
    <w:rPr>
      <w:rFonts w:ascii="Segoe UI" w:hAnsi="Segoe UI" w:cs="Segoe UI" w:hint="default"/>
      <w:color w:val="0D0D0D"/>
      <w:sz w:val="18"/>
      <w:szCs w:val="18"/>
      <w:shd w:val="clear" w:color="auto" w:fill="FFFFFF"/>
    </w:rPr>
  </w:style>
  <w:style w:type="character" w:styleId="Radnummer">
    <w:name w:val="line number"/>
    <w:basedOn w:val="Standardstycketeckensnitt"/>
    <w:uiPriority w:val="99"/>
    <w:semiHidden/>
    <w:unhideWhenUsed/>
    <w:rsid w:val="00B34D4A"/>
  </w:style>
  <w:style w:type="character" w:styleId="Stark">
    <w:name w:val="Strong"/>
    <w:basedOn w:val="Standardstycketeckensnitt"/>
    <w:uiPriority w:val="22"/>
    <w:qFormat/>
    <w:rsid w:val="00B34D4A"/>
    <w:rPr>
      <w:b/>
      <w:bCs/>
    </w:rPr>
  </w:style>
  <w:style w:type="paragraph" w:styleId="Revision">
    <w:name w:val="Revision"/>
    <w:hidden/>
    <w:uiPriority w:val="99"/>
    <w:semiHidden/>
    <w:rsid w:val="00B34D4A"/>
    <w:pPr>
      <w:spacing w:after="0" w:line="240" w:lineRule="auto"/>
    </w:pPr>
  </w:style>
  <w:style w:type="paragraph" w:styleId="Fotnotstext">
    <w:name w:val="footnote text"/>
    <w:basedOn w:val="Normal"/>
    <w:link w:val="FotnotstextChar"/>
    <w:uiPriority w:val="99"/>
    <w:semiHidden/>
    <w:unhideWhenUsed/>
    <w:rsid w:val="00B34D4A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34D4A"/>
    <w:rPr>
      <w:sz w:val="20"/>
      <w:szCs w:val="20"/>
    </w:rPr>
  </w:style>
  <w:style w:type="table" w:styleId="Rutntstabell2dekorfrg6">
    <w:name w:val="Grid Table 2 Accent 6"/>
    <w:basedOn w:val="Normaltabell"/>
    <w:uiPriority w:val="47"/>
    <w:rsid w:val="00B34D4A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04349868-e531-47b1-9c23-d0a453ac57ad">
      <Terms xmlns="http://schemas.microsoft.com/office/infopath/2007/PartnerControls"/>
    </TaxKeywordTaxHTField>
    <FHI_TopicTaxHTField xmlns="9e7c1b5f-6b93-4ee4-9fa2-fda8f1b47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Mat og helse</TermName>
          <TermId xmlns="http://schemas.microsoft.com/office/infopath/2007/PartnerControls">ef9cc129-a957-4fbb-876f-7684d27c7f2f</TermId>
        </TermInfo>
        <TermInfo xmlns="http://schemas.microsoft.com/office/infopath/2007/PartnerControls">
          <TermName xmlns="http://schemas.microsoft.com/office/infopath/2007/PartnerControls">Miljø og helse</TermName>
          <TermId xmlns="http://schemas.microsoft.com/office/infopath/2007/PartnerControls">87be7d37-248c-4b3c-9204-980558e4f787</TermId>
        </TermInfo>
      </Terms>
    </FHI_TopicTaxHTField>
    <lcf76f155ced4ddcb4097134ff3c332f xmlns="4949665b-3a92-45ee-8fca-d6a9f27a92d4">
      <Terms xmlns="http://schemas.microsoft.com/office/infopath/2007/PartnerControls"/>
    </lcf76f155ced4ddcb4097134ff3c332f>
    <TaxCatchAll xmlns="04349868-e531-47b1-9c23-d0a453ac57ad">
      <Value>2</Value>
      <Value>1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8C0B811F62134A8F2E4B63EC84E353" ma:contentTypeVersion="23" ma:contentTypeDescription="Opprett et nytt dokument." ma:contentTypeScope="" ma:versionID="d333e4b2d3e527656d4c9101062c4952">
  <xsd:schema xmlns:xsd="http://www.w3.org/2001/XMLSchema" xmlns:xs="http://www.w3.org/2001/XMLSchema" xmlns:p="http://schemas.microsoft.com/office/2006/metadata/properties" xmlns:ns2="9e7c1b5f-6b93-4ee4-9fa2-fda8f1b47cf5" xmlns:ns3="04349868-e531-47b1-9c23-d0a453ac57ad" xmlns:ns4="4949665b-3a92-45ee-8fca-d6a9f27a92d4" targetNamespace="http://schemas.microsoft.com/office/2006/metadata/properties" ma:root="true" ma:fieldsID="d5630b1e75e0758d8dd87a9bff296019" ns2:_="" ns3:_="" ns4:_="">
    <xsd:import namespace="9e7c1b5f-6b93-4ee4-9fa2-fda8f1b47cf5"/>
    <xsd:import namespace="04349868-e531-47b1-9c23-d0a453ac57ad"/>
    <xsd:import namespace="4949665b-3a92-45ee-8fca-d6a9f27a92d4"/>
    <xsd:element name="properties">
      <xsd:complexType>
        <xsd:sequence>
          <xsd:element name="documentManagement">
            <xsd:complexType>
              <xsd:all>
                <xsd:element ref="ns2:FHI_TopicTaxHTField" minOccurs="0"/>
                <xsd:element ref="ns3:TaxCatchAll" minOccurs="0"/>
                <xsd:element ref="ns3:TaxKeywordTaxHTField" minOccurs="0"/>
                <xsd:element ref="ns4:MediaServiceMetadata" minOccurs="0"/>
                <xsd:element ref="ns4:MediaServiceFastMetadata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c1b5f-6b93-4ee4-9fa2-fda8f1b47cf5" elementFormDefault="qualified">
    <xsd:import namespace="http://schemas.microsoft.com/office/2006/documentManagement/types"/>
    <xsd:import namespace="http://schemas.microsoft.com/office/infopath/2007/PartnerControls"/>
    <xsd:element name="FHI_TopicTaxHTField" ma:index="8" nillable="true" ma:taxonomy="true" ma:internalName="FHI_TopicTaxHTField" ma:taxonomyFieldName="FHI_Topic" ma:displayName="Tema" ma:default="1;#Mat og helse|ef9cc129-a957-4fbb-876f-7684d27c7f2f;#2;#Miljø og helse|87be7d37-248c-4b3c-9204-980558e4f787" ma:fieldId="{5eb9fa72-8a58-4312-8bc5-a126a30b4fb3}" ma:taxonomyMulti="true" ma:sspId="e7140caa-8402-4c36-9a5d-f51276ec0a9c" ma:termSetId="10ab213d-8882-42de-b940-43a869fe753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49868-e531-47b1-9c23-d0a453ac57a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description="" ma:hidden="true" ma:list="{b5046f30-813d-4d6b-b643-6f1a559abe9d}" ma:internalName="TaxCatchAll" ma:showField="CatchAllData" ma:web="04349868-e531-47b1-9c23-d0a453ac57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Organisasjonsnøkkelord" ma:fieldId="{23f27201-bee3-471e-b2e7-b64fd8b7ca38}" ma:taxonomyMulti="true" ma:sspId="e7140caa-8402-4c36-9a5d-f51276ec0a9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9665b-3a92-45ee-8fca-d6a9f27a9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e7140caa-8402-4c36-9a5d-f51276ec0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7031DC-D31F-4C12-BAAC-4B8D44045548}">
  <ds:schemaRefs>
    <ds:schemaRef ds:uri="http://schemas.microsoft.com/office/2006/metadata/properties"/>
    <ds:schemaRef ds:uri="http://schemas.microsoft.com/office/infopath/2007/PartnerControls"/>
    <ds:schemaRef ds:uri="04349868-e531-47b1-9c23-d0a453ac57ad"/>
    <ds:schemaRef ds:uri="9e7c1b5f-6b93-4ee4-9fa2-fda8f1b47cf5"/>
    <ds:schemaRef ds:uri="4949665b-3a92-45ee-8fca-d6a9f27a92d4"/>
  </ds:schemaRefs>
</ds:datastoreItem>
</file>

<file path=customXml/itemProps2.xml><?xml version="1.0" encoding="utf-8"?>
<ds:datastoreItem xmlns:ds="http://schemas.openxmlformats.org/officeDocument/2006/customXml" ds:itemID="{D5FA75DB-BCD3-4241-A51B-6A4F7F9873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9F156A-E944-4C87-AF1F-1BAF0B3B8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7c1b5f-6b93-4ee4-9fa2-fda8f1b47cf5"/>
    <ds:schemaRef ds:uri="04349868-e531-47b1-9c23-d0a453ac57ad"/>
    <ds:schemaRef ds:uri="4949665b-3a92-45ee-8fca-d6a9f27a9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1876</Words>
  <Characters>9944</Characters>
  <Application>Microsoft Office Word</Application>
  <DocSecurity>0</DocSecurity>
  <Lines>82</Lines>
  <Paragraphs>23</Paragraphs>
  <ScaleCrop>false</ScaleCrop>
  <Company/>
  <LinksUpToDate>false</LinksUpToDate>
  <CharactersWithSpaces>11797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Amberntsson</dc:creator>
  <cp:keywords/>
  <dc:description/>
  <cp:lastModifiedBy>Veronica Svärd</cp:lastModifiedBy>
  <cp:revision>2</cp:revision>
  <dcterms:created xsi:type="dcterms:W3CDTF">2025-01-24T14:32:00Z</dcterms:created>
  <dcterms:modified xsi:type="dcterms:W3CDTF">2025-01-24T14:32:00Z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0x010100088C0B811F62134A8F2E4B63EC84E353</vt:lpwstr>
  </property>
</Properties>
</file>