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D77E" w14:textId="47301B7B" w:rsidR="0072609D" w:rsidRPr="00B41B59" w:rsidRDefault="0072609D" w:rsidP="0072609D">
      <w:pPr>
        <w:ind w:firstLine="0"/>
        <w:rPr>
          <w:rFonts w:ascii="Times New Roman" w:hAnsi="Times New Roman"/>
          <w:sz w:val="24"/>
        </w:rPr>
      </w:pPr>
      <w:r w:rsidRPr="00B41B59">
        <w:rPr>
          <w:rStyle w:val="Rubrik3Char"/>
          <w:i w:val="0"/>
          <w:iCs/>
        </w:rPr>
        <w:t>Supplement table 1.</w:t>
      </w:r>
      <w:r w:rsidRPr="00B41B59">
        <w:rPr>
          <w:rFonts w:ascii="Times New Roman" w:hAnsi="Times New Roman"/>
          <w:sz w:val="24"/>
        </w:rPr>
        <w:t xml:space="preserve"> Number (%) of subjects taking different types of supplements containing vitamin D daily, concentration of 25OHD and number (%) of subjects defined with deficient, insufficient, and sufficient vitamin D status.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3969"/>
        <w:gridCol w:w="1843"/>
      </w:tblGrid>
      <w:tr w:rsidR="0072609D" w:rsidRPr="00B41B59" w14:paraId="3A8A0285" w14:textId="77777777" w:rsidTr="00733D94">
        <w:trPr>
          <w:trHeight w:val="242"/>
        </w:trPr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FD33E" w14:textId="27AB83CB" w:rsidR="0072609D" w:rsidRPr="00B41B59" w:rsidRDefault="0072609D" w:rsidP="00FC599C">
            <w:pPr>
              <w:pStyle w:val="Textitflum"/>
              <w:rPr>
                <w:b/>
                <w:bCs w:val="0"/>
                <w:lang w:val="en-US"/>
              </w:rPr>
            </w:pPr>
            <w:r w:rsidRPr="00B41B59">
              <w:rPr>
                <w:b/>
                <w:bCs w:val="0"/>
                <w:lang w:val="en-US"/>
              </w:rPr>
              <w:t>Cod liver oil (15</w:t>
            </w:r>
            <w:r w:rsidR="00063BF0" w:rsidRPr="00B41B59">
              <w:rPr>
                <w:b/>
                <w:bCs w:val="0"/>
                <w:lang w:val="en-US"/>
              </w:rPr>
              <w:t>–</w:t>
            </w:r>
            <w:r w:rsidRPr="00B41B59">
              <w:rPr>
                <w:b/>
                <w:bCs w:val="0"/>
                <w:lang w:val="en-US"/>
              </w:rPr>
              <w:t>20 µg D</w:t>
            </w:r>
            <w:proofErr w:type="gramStart"/>
            <w:r w:rsidRPr="00B41B59">
              <w:rPr>
                <w:b/>
                <w:bCs w:val="0"/>
                <w:vertAlign w:val="subscript"/>
                <w:lang w:val="en-US"/>
              </w:rPr>
              <w:t>3</w:t>
            </w:r>
            <w:r w:rsidRPr="00B41B59">
              <w:rPr>
                <w:b/>
                <w:bCs w:val="0"/>
                <w:lang w:val="en-US"/>
              </w:rPr>
              <w:t>)*</w:t>
            </w:r>
            <w:proofErr w:type="gramEnd"/>
          </w:p>
          <w:p w14:paraId="6277D387" w14:textId="77777777" w:rsidR="0072609D" w:rsidRPr="00B41B59" w:rsidRDefault="0072609D" w:rsidP="00FC599C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AD25D" w14:textId="77777777" w:rsidR="0072609D" w:rsidRPr="00B41B59" w:rsidRDefault="0072609D" w:rsidP="00FC599C">
            <w:pPr>
              <w:pStyle w:val="Textitflum"/>
              <w:rPr>
                <w:lang w:val="en-US"/>
              </w:rPr>
            </w:pP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</w:t>
            </w:r>
            <w:proofErr w:type="gramStart"/>
            <w:r w:rsidRPr="00B41B59">
              <w:rPr>
                <w:lang w:val="en-US"/>
              </w:rPr>
              <w:t>%)*</w:t>
            </w:r>
            <w:proofErr w:type="gramEnd"/>
            <w:r w:rsidRPr="00B41B59"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F7FA" w14:textId="77777777" w:rsidR="0072609D" w:rsidRPr="00B41B59" w:rsidRDefault="0072609D" w:rsidP="00FC599C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175 (18.7)</w:t>
            </w:r>
          </w:p>
        </w:tc>
      </w:tr>
      <w:tr w:rsidR="0072609D" w:rsidRPr="00B41B59" w14:paraId="6EB22FA7" w14:textId="77777777" w:rsidTr="00733D94">
        <w:trPr>
          <w:trHeight w:val="244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F73D8" w14:textId="77777777" w:rsidR="0072609D" w:rsidRPr="00B41B59" w:rsidRDefault="0072609D" w:rsidP="00FC599C">
            <w:pPr>
              <w:pStyle w:val="Textitflum"/>
              <w:rPr>
                <w:color w:val="FF000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02E8" w14:textId="77777777" w:rsidR="0072609D" w:rsidRPr="00B41B59" w:rsidRDefault="0072609D" w:rsidP="00FC599C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nmol/L, mean </w:t>
            </w:r>
            <w:r w:rsidRPr="00B41B59">
              <w:rPr>
                <w:color w:val="000000"/>
                <w:lang w:val="en-US"/>
              </w:rPr>
              <w:t xml:space="preserve">± </w:t>
            </w:r>
            <w:r w:rsidRPr="00B41B59">
              <w:rPr>
                <w:lang w:val="en-US"/>
              </w:rPr>
              <w:t>SD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452A" w14:textId="77777777" w:rsidR="0072609D" w:rsidRPr="00B41B59" w:rsidRDefault="0072609D" w:rsidP="00FC599C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66.1 ± 25.6</w:t>
            </w:r>
          </w:p>
        </w:tc>
      </w:tr>
      <w:tr w:rsidR="0072609D" w:rsidRPr="00B41B59" w14:paraId="212E2E60" w14:textId="77777777" w:rsidTr="00733D94">
        <w:trPr>
          <w:trHeight w:val="244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AF9E0" w14:textId="77777777" w:rsidR="0072609D" w:rsidRPr="00B41B59" w:rsidRDefault="0072609D" w:rsidP="00FC599C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0E8E8" w14:textId="77777777" w:rsidR="0072609D" w:rsidRPr="00B41B59" w:rsidRDefault="0072609D" w:rsidP="00FC599C">
            <w:pPr>
              <w:pStyle w:val="Textitflum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E0A6" w14:textId="77777777" w:rsidR="0072609D" w:rsidRPr="00B41B59" w:rsidRDefault="0072609D" w:rsidP="00FC599C">
            <w:pPr>
              <w:pStyle w:val="Textitflum"/>
              <w:jc w:val="center"/>
              <w:rPr>
                <w:lang w:val="en-US"/>
              </w:rPr>
            </w:pPr>
          </w:p>
        </w:tc>
      </w:tr>
      <w:tr w:rsidR="0072609D" w:rsidRPr="00B41B59" w14:paraId="103FAFB0" w14:textId="77777777" w:rsidTr="00733D94">
        <w:trPr>
          <w:trHeight w:val="244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5EC33" w14:textId="77777777" w:rsidR="0072609D" w:rsidRPr="00B41B59" w:rsidRDefault="0072609D" w:rsidP="00FC599C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1367" w14:textId="77777777" w:rsidR="0072609D" w:rsidRPr="00B41B59" w:rsidRDefault="0072609D" w:rsidP="00FC599C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&lt;30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3D12" w14:textId="77777777" w:rsidR="0072609D" w:rsidRPr="00B41B59" w:rsidRDefault="0072609D" w:rsidP="00FC599C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4 (2.3)</w:t>
            </w:r>
          </w:p>
        </w:tc>
      </w:tr>
      <w:tr w:rsidR="0072609D" w:rsidRPr="00B41B59" w14:paraId="033459B8" w14:textId="77777777" w:rsidTr="007A40FD">
        <w:trPr>
          <w:trHeight w:val="244"/>
        </w:trPr>
        <w:tc>
          <w:tcPr>
            <w:tcW w:w="37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643A5BC" w14:textId="77777777" w:rsidR="0072609D" w:rsidRPr="00B41B59" w:rsidRDefault="0072609D" w:rsidP="00FC599C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3A2359" w14:textId="4A27C1C6" w:rsidR="0072609D" w:rsidRPr="00B41B59" w:rsidRDefault="0072609D" w:rsidP="00FC599C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>25OHD 30</w:t>
            </w:r>
            <w:r w:rsidR="00063BF0" w:rsidRPr="00B41B59">
              <w:rPr>
                <w:lang w:val="en-US"/>
              </w:rPr>
              <w:t>–</w:t>
            </w:r>
            <w:r w:rsidRPr="00B41B59">
              <w:rPr>
                <w:lang w:val="en-US"/>
              </w:rPr>
              <w:t xml:space="preserve">49.9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BF28" w14:textId="77777777" w:rsidR="0072609D" w:rsidRPr="00B41B59" w:rsidRDefault="0072609D" w:rsidP="00FC599C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39 (22.3)</w:t>
            </w:r>
          </w:p>
        </w:tc>
      </w:tr>
      <w:tr w:rsidR="0072609D" w:rsidRPr="00B41B59" w14:paraId="4522D503" w14:textId="77777777" w:rsidTr="007A40FD">
        <w:trPr>
          <w:trHeight w:val="242"/>
        </w:trPr>
        <w:tc>
          <w:tcPr>
            <w:tcW w:w="37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A62A8CF" w14:textId="77777777" w:rsidR="0072609D" w:rsidRPr="00B41B59" w:rsidRDefault="0072609D" w:rsidP="00FC599C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F2D330" w14:textId="5B840BEF" w:rsidR="0072609D" w:rsidRPr="00B41B59" w:rsidRDefault="0072609D" w:rsidP="00FC599C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</w:t>
            </w:r>
            <w:r w:rsidR="0065477A" w:rsidRPr="00B41B59">
              <w:rPr>
                <w:lang w:val="en-US"/>
              </w:rPr>
              <w:t xml:space="preserve"> </w:t>
            </w:r>
            <w:r w:rsidRPr="00B41B59">
              <w:rPr>
                <w:lang w:val="en-US"/>
              </w:rPr>
              <w:t>50</w:t>
            </w:r>
            <w:r w:rsidR="00063BF0" w:rsidRPr="00B41B59">
              <w:rPr>
                <w:lang w:val="en-US"/>
              </w:rPr>
              <w:t>–</w:t>
            </w:r>
            <w:r w:rsidR="0065477A" w:rsidRPr="00B41B59">
              <w:rPr>
                <w:lang w:val="en-US"/>
              </w:rPr>
              <w:t>7</w:t>
            </w:r>
            <w:r w:rsidR="006255E7" w:rsidRPr="00B41B59">
              <w:rPr>
                <w:lang w:val="en-US"/>
              </w:rPr>
              <w:t>4.9</w:t>
            </w:r>
            <w:r w:rsidRPr="00B41B59">
              <w:rPr>
                <w:lang w:val="en-US"/>
              </w:rPr>
              <w:t xml:space="preserve">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9592" w14:textId="2ED84D3B" w:rsidR="0072609D" w:rsidRPr="00B41B59" w:rsidRDefault="006255E7" w:rsidP="00FC599C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76</w:t>
            </w:r>
            <w:r w:rsidR="00E40BE5" w:rsidRPr="00B41B59">
              <w:rPr>
                <w:lang w:val="en-US"/>
              </w:rPr>
              <w:t xml:space="preserve"> (43.2)</w:t>
            </w:r>
          </w:p>
        </w:tc>
      </w:tr>
      <w:tr w:rsidR="006255E7" w:rsidRPr="00B41B59" w14:paraId="2C32CF14" w14:textId="77777777" w:rsidTr="007A40FD">
        <w:trPr>
          <w:trHeight w:val="242"/>
        </w:trPr>
        <w:tc>
          <w:tcPr>
            <w:tcW w:w="37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A27721" w14:textId="77777777" w:rsidR="006255E7" w:rsidRPr="00B41B59" w:rsidRDefault="006255E7" w:rsidP="00FC599C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C105A1" w14:textId="410E2732" w:rsidR="006255E7" w:rsidRPr="00B41B59" w:rsidRDefault="006255E7" w:rsidP="00FC599C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>25</w:t>
            </w:r>
            <w:proofErr w:type="gramStart"/>
            <w:r w:rsidRPr="00B41B59">
              <w:rPr>
                <w:lang w:val="en-US"/>
              </w:rPr>
              <w:t>OHD  ≥</w:t>
            </w:r>
            <w:proofErr w:type="gramEnd"/>
            <w:r w:rsidRPr="00B41B59">
              <w:rPr>
                <w:lang w:val="en-US"/>
              </w:rPr>
              <w:t xml:space="preserve">75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01C6C2" w14:textId="341CE97B" w:rsidR="006255E7" w:rsidRPr="00B41B59" w:rsidRDefault="007A40FD" w:rsidP="00FC599C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56</w:t>
            </w:r>
            <w:r w:rsidR="00E40BE5" w:rsidRPr="00B41B59">
              <w:rPr>
                <w:lang w:val="en-US"/>
              </w:rPr>
              <w:t xml:space="preserve"> (32.</w:t>
            </w:r>
            <w:r w:rsidR="003E4FFA" w:rsidRPr="00B41B59">
              <w:rPr>
                <w:lang w:val="en-US"/>
              </w:rPr>
              <w:t>0)</w:t>
            </w:r>
          </w:p>
        </w:tc>
      </w:tr>
      <w:tr w:rsidR="00560298" w:rsidRPr="00B41B59" w14:paraId="2DF9CD3B" w14:textId="77777777" w:rsidTr="00733D94">
        <w:trPr>
          <w:trHeight w:val="242"/>
        </w:trPr>
        <w:tc>
          <w:tcPr>
            <w:tcW w:w="37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452B844" w14:textId="156F17E1" w:rsidR="00560298" w:rsidRPr="00B41B59" w:rsidRDefault="00560298" w:rsidP="00560298">
            <w:pPr>
              <w:pStyle w:val="Textitflum"/>
              <w:rPr>
                <w:b/>
                <w:bCs w:val="0"/>
                <w:lang w:val="en-US"/>
              </w:rPr>
            </w:pPr>
            <w:r w:rsidRPr="00B41B59">
              <w:rPr>
                <w:b/>
                <w:bCs w:val="0"/>
                <w:lang w:val="en-US"/>
              </w:rPr>
              <w:t>Vitamin D supplement (25–50 µg D</w:t>
            </w:r>
            <w:proofErr w:type="gramStart"/>
            <w:r w:rsidRPr="00B41B59">
              <w:rPr>
                <w:b/>
                <w:bCs w:val="0"/>
                <w:vertAlign w:val="subscript"/>
                <w:lang w:val="en-US"/>
              </w:rPr>
              <w:t>3</w:t>
            </w:r>
            <w:r w:rsidRPr="00B41B59">
              <w:rPr>
                <w:b/>
                <w:bCs w:val="0"/>
                <w:lang w:val="en-US"/>
              </w:rPr>
              <w:t>)*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4740349" w14:textId="69280B50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</w:t>
            </w:r>
            <w:proofErr w:type="gramStart"/>
            <w:r w:rsidRPr="00B41B59">
              <w:rPr>
                <w:lang w:val="en-US"/>
              </w:rPr>
              <w:t>%)*</w:t>
            </w:r>
            <w:proofErr w:type="gramEnd"/>
            <w:r w:rsidRPr="00B41B59"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AEE7A8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477 (51.0)</w:t>
            </w:r>
          </w:p>
        </w:tc>
      </w:tr>
      <w:tr w:rsidR="00560298" w:rsidRPr="00B41B59" w14:paraId="624917C0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328ED" w14:textId="77777777" w:rsidR="00560298" w:rsidRPr="00B41B59" w:rsidRDefault="00560298" w:rsidP="00560298">
            <w:pPr>
              <w:pStyle w:val="Textitflum"/>
              <w:rPr>
                <w:color w:val="FF000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5EA6F" w14:textId="7AC1F6FB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nmol/L, mean </w:t>
            </w:r>
            <w:r w:rsidRPr="00B41B59">
              <w:rPr>
                <w:color w:val="000000"/>
                <w:lang w:val="en-US"/>
              </w:rPr>
              <w:t xml:space="preserve">± </w:t>
            </w:r>
            <w:r w:rsidRPr="00B41B59">
              <w:rPr>
                <w:lang w:val="en-US"/>
              </w:rPr>
              <w:t>SD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721B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 xml:space="preserve">70.2 </w:t>
            </w:r>
            <w:r w:rsidRPr="00B41B59">
              <w:rPr>
                <w:color w:val="000000"/>
                <w:lang w:val="en-US"/>
              </w:rPr>
              <w:t xml:space="preserve">± </w:t>
            </w:r>
            <w:r w:rsidRPr="00B41B59">
              <w:rPr>
                <w:lang w:val="en-US"/>
              </w:rPr>
              <w:t>25.5</w:t>
            </w:r>
          </w:p>
        </w:tc>
      </w:tr>
      <w:tr w:rsidR="00560298" w:rsidRPr="00B41B59" w14:paraId="64468619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10575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11C6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C294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</w:p>
        </w:tc>
      </w:tr>
      <w:tr w:rsidR="00560298" w:rsidRPr="00B41B59" w14:paraId="729C00E1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3613A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9004" w14:textId="1D16E956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&lt;30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A7CC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12 (2.5)</w:t>
            </w:r>
          </w:p>
        </w:tc>
      </w:tr>
      <w:tr w:rsidR="00560298" w:rsidRPr="00B41B59" w14:paraId="1D0A09CD" w14:textId="77777777" w:rsidTr="00733D94">
        <w:trPr>
          <w:trHeight w:val="244"/>
        </w:trPr>
        <w:tc>
          <w:tcPr>
            <w:tcW w:w="37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5DAB012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1A197F4" w14:textId="5B68A918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30–49.9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3751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76 (15.9)</w:t>
            </w:r>
          </w:p>
        </w:tc>
      </w:tr>
      <w:tr w:rsidR="00560298" w:rsidRPr="00B41B59" w14:paraId="5F3B97F4" w14:textId="77777777" w:rsidTr="00733D94">
        <w:trPr>
          <w:trHeight w:val="244"/>
        </w:trPr>
        <w:tc>
          <w:tcPr>
            <w:tcW w:w="37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441429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C66979" w14:textId="064EE8B5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 50–74.9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C9151C" w14:textId="59D113B5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211 (44.2)</w:t>
            </w:r>
          </w:p>
        </w:tc>
      </w:tr>
      <w:tr w:rsidR="00560298" w:rsidRPr="00B41B59" w14:paraId="752C86C2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6BC31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E588D" w14:textId="2C5E17AA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>25</w:t>
            </w:r>
            <w:proofErr w:type="gramStart"/>
            <w:r w:rsidRPr="00B41B59">
              <w:rPr>
                <w:lang w:val="en-US"/>
              </w:rPr>
              <w:t>OHD  ≥</w:t>
            </w:r>
            <w:proofErr w:type="gramEnd"/>
            <w:r w:rsidRPr="00B41B59">
              <w:rPr>
                <w:lang w:val="en-US"/>
              </w:rPr>
              <w:t xml:space="preserve">75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7EE43" w14:textId="6DE9B2EC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178 (37.3)</w:t>
            </w:r>
          </w:p>
        </w:tc>
      </w:tr>
      <w:tr w:rsidR="00560298" w:rsidRPr="00B41B59" w14:paraId="2B460B1A" w14:textId="77777777" w:rsidTr="00733D94">
        <w:trPr>
          <w:trHeight w:val="242"/>
        </w:trPr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ABB95" w14:textId="77777777" w:rsidR="00560298" w:rsidRPr="00B41B59" w:rsidRDefault="00560298" w:rsidP="00560298">
            <w:pPr>
              <w:pStyle w:val="Textitflum"/>
              <w:rPr>
                <w:b/>
                <w:bCs w:val="0"/>
                <w:lang w:val="en-US"/>
              </w:rPr>
            </w:pPr>
            <w:r w:rsidRPr="00B41B59">
              <w:rPr>
                <w:b/>
                <w:bCs w:val="0"/>
                <w:lang w:val="en-US"/>
              </w:rPr>
              <w:t>Omega-3 with vitamin D (20 µg D</w:t>
            </w:r>
            <w:proofErr w:type="gramStart"/>
            <w:r w:rsidRPr="00B41B59">
              <w:rPr>
                <w:b/>
                <w:bCs w:val="0"/>
                <w:vertAlign w:val="subscript"/>
                <w:lang w:val="en-US"/>
              </w:rPr>
              <w:t>3</w:t>
            </w:r>
            <w:r w:rsidRPr="00B41B59">
              <w:rPr>
                <w:b/>
                <w:bCs w:val="0"/>
                <w:lang w:val="en-US"/>
              </w:rPr>
              <w:t>)*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2DC1" w14:textId="4931F277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</w:t>
            </w:r>
            <w:proofErr w:type="gramStart"/>
            <w:r w:rsidRPr="00B41B59">
              <w:rPr>
                <w:lang w:val="en-US"/>
              </w:rPr>
              <w:t>%)*</w:t>
            </w:r>
            <w:proofErr w:type="gramEnd"/>
            <w:r w:rsidRPr="00B41B59"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0ACC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164 (17.5)</w:t>
            </w:r>
          </w:p>
        </w:tc>
      </w:tr>
      <w:tr w:rsidR="00560298" w:rsidRPr="00B41B59" w14:paraId="28227F11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4B9DD" w14:textId="77777777" w:rsidR="00560298" w:rsidRPr="00B41B59" w:rsidRDefault="00560298" w:rsidP="00560298">
            <w:pPr>
              <w:pStyle w:val="Textitflum"/>
              <w:rPr>
                <w:color w:val="FF000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2FD2" w14:textId="689D1E62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nmol/L, mean </w:t>
            </w:r>
            <w:r w:rsidRPr="00B41B59">
              <w:rPr>
                <w:color w:val="000000"/>
                <w:lang w:val="en-US"/>
              </w:rPr>
              <w:t xml:space="preserve">± </w:t>
            </w:r>
            <w:r w:rsidRPr="00B41B59">
              <w:rPr>
                <w:lang w:val="en-US"/>
              </w:rPr>
              <w:t>SD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71A4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 xml:space="preserve">65.4 </w:t>
            </w:r>
            <w:r w:rsidRPr="00B41B59">
              <w:rPr>
                <w:color w:val="000000"/>
                <w:lang w:val="en-US"/>
              </w:rPr>
              <w:t xml:space="preserve">± </w:t>
            </w:r>
            <w:r w:rsidRPr="00B41B59">
              <w:rPr>
                <w:lang w:val="en-US"/>
              </w:rPr>
              <w:t>20.3</w:t>
            </w:r>
          </w:p>
        </w:tc>
      </w:tr>
      <w:tr w:rsidR="00560298" w:rsidRPr="00B41B59" w14:paraId="698F7614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16486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4F1B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A443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</w:p>
        </w:tc>
      </w:tr>
      <w:tr w:rsidR="00560298" w:rsidRPr="00B41B59" w14:paraId="3AF85FEC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1D201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24A0E" w14:textId="109AC0D8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&lt;30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BED2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4 (2.5)</w:t>
            </w:r>
          </w:p>
        </w:tc>
      </w:tr>
      <w:tr w:rsidR="00560298" w:rsidRPr="00B41B59" w14:paraId="0E810705" w14:textId="77777777" w:rsidTr="00733D94">
        <w:trPr>
          <w:trHeight w:val="244"/>
        </w:trPr>
        <w:tc>
          <w:tcPr>
            <w:tcW w:w="37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584AE35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1C206A" w14:textId="36176E69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30–49.9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5156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28 (17.1)</w:t>
            </w:r>
          </w:p>
        </w:tc>
      </w:tr>
      <w:tr w:rsidR="00560298" w:rsidRPr="00B41B59" w14:paraId="6C638C2D" w14:textId="77777777" w:rsidTr="00733D94">
        <w:trPr>
          <w:trHeight w:val="244"/>
        </w:trPr>
        <w:tc>
          <w:tcPr>
            <w:tcW w:w="37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8C5BE66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264C30" w14:textId="0AA144F6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 50–74.9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458DF4" w14:textId="5BA598AA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80 (48,8)</w:t>
            </w:r>
          </w:p>
        </w:tc>
      </w:tr>
      <w:tr w:rsidR="00560298" w:rsidRPr="00B41B59" w14:paraId="16CC6428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F6F5D4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18388" w14:textId="7D2CCF72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>25</w:t>
            </w:r>
            <w:proofErr w:type="gramStart"/>
            <w:r w:rsidRPr="00B41B59">
              <w:rPr>
                <w:lang w:val="en-US"/>
              </w:rPr>
              <w:t>OHD  ≥</w:t>
            </w:r>
            <w:proofErr w:type="gramEnd"/>
            <w:r w:rsidRPr="00B41B59">
              <w:rPr>
                <w:lang w:val="en-US"/>
              </w:rPr>
              <w:t xml:space="preserve">75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FD71E" w14:textId="072376CC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52 (31.7)</w:t>
            </w:r>
          </w:p>
        </w:tc>
      </w:tr>
      <w:tr w:rsidR="00560298" w:rsidRPr="00B41B59" w14:paraId="2B40DA40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B063C" w14:textId="5F614527" w:rsidR="00560298" w:rsidRPr="00B41B59" w:rsidRDefault="00560298" w:rsidP="00560298">
            <w:pPr>
              <w:pStyle w:val="Textitflum"/>
              <w:rPr>
                <w:b/>
                <w:bCs w:val="0"/>
                <w:lang w:val="en-US"/>
              </w:rPr>
            </w:pPr>
            <w:proofErr w:type="spellStart"/>
            <w:r w:rsidRPr="00B41B59">
              <w:rPr>
                <w:b/>
                <w:bCs w:val="0"/>
                <w:lang w:val="en-US"/>
              </w:rPr>
              <w:t>Multivit</w:t>
            </w:r>
            <w:proofErr w:type="spellEnd"/>
            <w:r w:rsidRPr="00B41B59">
              <w:rPr>
                <w:b/>
                <w:bCs w:val="0"/>
                <w:lang w:val="en-US"/>
              </w:rPr>
              <w:t xml:space="preserve"> with vitamin D (5–10 µg D</w:t>
            </w:r>
            <w:proofErr w:type="gramStart"/>
            <w:r w:rsidRPr="00B41B59">
              <w:rPr>
                <w:b/>
                <w:bCs w:val="0"/>
                <w:vertAlign w:val="subscript"/>
                <w:lang w:val="en-US"/>
              </w:rPr>
              <w:t>3</w:t>
            </w:r>
            <w:r w:rsidRPr="00B41B59">
              <w:rPr>
                <w:b/>
                <w:bCs w:val="0"/>
                <w:lang w:val="en-US"/>
              </w:rPr>
              <w:t>)*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EC03" w14:textId="0ABFBE5E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</w:t>
            </w:r>
            <w:proofErr w:type="gramStart"/>
            <w:r w:rsidRPr="00B41B59">
              <w:rPr>
                <w:lang w:val="en-US"/>
              </w:rPr>
              <w:t>%)*</w:t>
            </w:r>
            <w:proofErr w:type="gramEnd"/>
            <w:r w:rsidRPr="00B41B59"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FC1E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  <w:r w:rsidRPr="00B41B59">
              <w:rPr>
                <w:lang w:val="en-US"/>
              </w:rPr>
              <w:t>264 (28.2)</w:t>
            </w:r>
          </w:p>
        </w:tc>
      </w:tr>
      <w:tr w:rsidR="00560298" w:rsidRPr="00B41B59" w14:paraId="1A843036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8A6F" w14:textId="77777777" w:rsidR="00560298" w:rsidRPr="00B41B59" w:rsidRDefault="00560298" w:rsidP="00560298">
            <w:pPr>
              <w:pStyle w:val="Textitflum"/>
              <w:rPr>
                <w:color w:val="FF000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8C593" w14:textId="31960722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nmol/L, mean </w:t>
            </w:r>
            <w:r w:rsidRPr="00B41B59">
              <w:rPr>
                <w:color w:val="000000"/>
                <w:lang w:val="en-US"/>
              </w:rPr>
              <w:t xml:space="preserve">± </w:t>
            </w:r>
            <w:r w:rsidRPr="00B41B59">
              <w:rPr>
                <w:lang w:val="en-US"/>
              </w:rPr>
              <w:t>SD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7EFA" w14:textId="77777777" w:rsidR="00560298" w:rsidRPr="00B41B59" w:rsidRDefault="00560298" w:rsidP="00560298">
            <w:pPr>
              <w:pStyle w:val="Textitflum"/>
              <w:jc w:val="center"/>
              <w:rPr>
                <w:color w:val="000000"/>
                <w:lang w:val="en-US"/>
              </w:rPr>
            </w:pPr>
            <w:r w:rsidRPr="00B41B59">
              <w:rPr>
                <w:color w:val="000000"/>
                <w:lang w:val="en-US"/>
              </w:rPr>
              <w:t>62.5 ± 23.5</w:t>
            </w:r>
          </w:p>
        </w:tc>
      </w:tr>
      <w:tr w:rsidR="00560298" w:rsidRPr="00B41B59" w14:paraId="4127AE80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56F7" w14:textId="77777777" w:rsidR="00560298" w:rsidRPr="00B41B59" w:rsidRDefault="00560298" w:rsidP="00560298">
            <w:pPr>
              <w:pStyle w:val="Textitflum"/>
              <w:rPr>
                <w:color w:val="00000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72948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8A0C" w14:textId="77777777" w:rsidR="00560298" w:rsidRPr="00B41B59" w:rsidRDefault="00560298" w:rsidP="00560298">
            <w:pPr>
              <w:pStyle w:val="Textitflum"/>
              <w:jc w:val="center"/>
              <w:rPr>
                <w:lang w:val="en-US"/>
              </w:rPr>
            </w:pPr>
          </w:p>
        </w:tc>
      </w:tr>
      <w:tr w:rsidR="00560298" w:rsidRPr="00B41B59" w14:paraId="59BAB5D8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2A8F" w14:textId="77777777" w:rsidR="00560298" w:rsidRPr="00B41B59" w:rsidRDefault="00560298" w:rsidP="00560298">
            <w:pPr>
              <w:pStyle w:val="Textitflum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3836B" w14:textId="01A47EB5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&lt;30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870D" w14:textId="77777777" w:rsidR="00560298" w:rsidRPr="00B41B59" w:rsidRDefault="00560298" w:rsidP="00560298">
            <w:pPr>
              <w:pStyle w:val="Textitflum"/>
              <w:jc w:val="center"/>
              <w:rPr>
                <w:color w:val="000000"/>
                <w:lang w:val="en-US"/>
              </w:rPr>
            </w:pPr>
            <w:r w:rsidRPr="00B41B59">
              <w:rPr>
                <w:color w:val="000000"/>
                <w:lang w:val="en-US"/>
              </w:rPr>
              <w:t>12 (4.5)</w:t>
            </w:r>
          </w:p>
        </w:tc>
      </w:tr>
      <w:tr w:rsidR="00560298" w:rsidRPr="00B41B59" w14:paraId="21E18716" w14:textId="77777777" w:rsidTr="00733D94">
        <w:trPr>
          <w:trHeight w:val="244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FB2E" w14:textId="77777777" w:rsidR="00560298" w:rsidRPr="00B41B59" w:rsidRDefault="00560298" w:rsidP="00560298">
            <w:pPr>
              <w:pStyle w:val="Textitflum"/>
              <w:rPr>
                <w:color w:val="00000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6FA24" w14:textId="1D79D037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30–49.9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F63E" w14:textId="77777777" w:rsidR="00560298" w:rsidRPr="00B41B59" w:rsidRDefault="00560298" w:rsidP="00560298">
            <w:pPr>
              <w:pStyle w:val="Textitflum"/>
              <w:jc w:val="center"/>
              <w:rPr>
                <w:color w:val="000000"/>
                <w:lang w:val="en-US"/>
              </w:rPr>
            </w:pPr>
            <w:r w:rsidRPr="00B41B59">
              <w:rPr>
                <w:color w:val="000000"/>
                <w:lang w:val="en-US"/>
              </w:rPr>
              <w:t>71 (26.9)</w:t>
            </w:r>
          </w:p>
        </w:tc>
      </w:tr>
      <w:tr w:rsidR="00560298" w:rsidRPr="00B41B59" w14:paraId="2B13E86E" w14:textId="77777777" w:rsidTr="00733D94">
        <w:trPr>
          <w:trHeight w:val="244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56D51" w14:textId="77777777" w:rsidR="00560298" w:rsidRPr="00B41B59" w:rsidRDefault="00560298" w:rsidP="00560298">
            <w:pPr>
              <w:pStyle w:val="Textitflum"/>
              <w:rPr>
                <w:color w:val="00000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FA69A" w14:textId="5295B183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 xml:space="preserve">25OHD  50–74.9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242E" w14:textId="79B1FEB6" w:rsidR="00560298" w:rsidRPr="00B41B59" w:rsidRDefault="00560298" w:rsidP="00560298">
            <w:pPr>
              <w:pStyle w:val="Textitflum"/>
              <w:jc w:val="center"/>
              <w:rPr>
                <w:color w:val="000000"/>
                <w:lang w:val="en-US"/>
              </w:rPr>
            </w:pPr>
            <w:r w:rsidRPr="00B41B59">
              <w:rPr>
                <w:color w:val="000000"/>
                <w:lang w:val="en-US"/>
              </w:rPr>
              <w:t>111 (42.0)</w:t>
            </w:r>
          </w:p>
        </w:tc>
      </w:tr>
      <w:tr w:rsidR="00560298" w:rsidRPr="00B41B59" w14:paraId="589827DF" w14:textId="77777777" w:rsidTr="00733D94">
        <w:trPr>
          <w:trHeight w:val="242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8134F" w14:textId="77777777" w:rsidR="00560298" w:rsidRPr="00B41B59" w:rsidRDefault="00560298" w:rsidP="00560298">
            <w:pPr>
              <w:pStyle w:val="Textitflum"/>
              <w:rPr>
                <w:color w:val="000000"/>
                <w:lang w:val="en-US"/>
              </w:rPr>
            </w:pPr>
            <w:r w:rsidRPr="00B41B59">
              <w:rPr>
                <w:color w:val="000000"/>
                <w:lang w:val="en-U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9A002" w14:textId="353834EA" w:rsidR="00560298" w:rsidRPr="00B41B59" w:rsidRDefault="00560298" w:rsidP="00560298">
            <w:pPr>
              <w:pStyle w:val="Textitflum"/>
              <w:rPr>
                <w:lang w:val="en-US"/>
              </w:rPr>
            </w:pPr>
            <w:r w:rsidRPr="00B41B59">
              <w:rPr>
                <w:lang w:val="en-US"/>
              </w:rPr>
              <w:t>25</w:t>
            </w:r>
            <w:proofErr w:type="gramStart"/>
            <w:r w:rsidRPr="00B41B59">
              <w:rPr>
                <w:lang w:val="en-US"/>
              </w:rPr>
              <w:t>OHD  ≥</w:t>
            </w:r>
            <w:proofErr w:type="gramEnd"/>
            <w:r w:rsidRPr="00B41B59">
              <w:rPr>
                <w:lang w:val="en-US"/>
              </w:rPr>
              <w:t xml:space="preserve">75 nmol/L, </w:t>
            </w:r>
            <w:r w:rsidRPr="00B41B59">
              <w:rPr>
                <w:i/>
                <w:iCs/>
                <w:lang w:val="en-US"/>
              </w:rPr>
              <w:t>n</w:t>
            </w:r>
            <w:r w:rsidRPr="00B41B59">
              <w:rPr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C2C31" w14:textId="0615C490" w:rsidR="00560298" w:rsidRPr="00B41B59" w:rsidRDefault="00560298" w:rsidP="00560298">
            <w:pPr>
              <w:pStyle w:val="Textitflum"/>
              <w:jc w:val="center"/>
              <w:rPr>
                <w:color w:val="000000"/>
                <w:lang w:val="en-US"/>
              </w:rPr>
            </w:pPr>
            <w:r w:rsidRPr="00B41B59">
              <w:rPr>
                <w:color w:val="000000"/>
                <w:lang w:val="en-US"/>
              </w:rPr>
              <w:t>70 (26.5)</w:t>
            </w:r>
          </w:p>
        </w:tc>
      </w:tr>
    </w:tbl>
    <w:p w14:paraId="603E6835" w14:textId="77777777" w:rsidR="0072609D" w:rsidRPr="00B41B59" w:rsidRDefault="0072609D" w:rsidP="0072609D">
      <w:pPr>
        <w:pStyle w:val="Ltilltextiundirtflu"/>
        <w:rPr>
          <w:lang w:val="en-US"/>
        </w:rPr>
      </w:pPr>
      <w:r w:rsidRPr="00B41B59">
        <w:rPr>
          <w:lang w:val="en-US"/>
        </w:rPr>
        <w:t>*Vitamin D</w:t>
      </w:r>
      <w:r w:rsidRPr="00B41B59">
        <w:rPr>
          <w:vertAlign w:val="subscript"/>
          <w:lang w:val="en-US"/>
        </w:rPr>
        <w:t>3</w:t>
      </w:r>
      <w:r w:rsidRPr="00B41B59">
        <w:rPr>
          <w:lang w:val="en-US"/>
        </w:rPr>
        <w:t xml:space="preserve"> content of the most popular brands in each category, available in the Icelandic market.</w:t>
      </w:r>
    </w:p>
    <w:p w14:paraId="55309D0F" w14:textId="77777777" w:rsidR="0072609D" w:rsidRPr="00B41B59" w:rsidRDefault="0072609D" w:rsidP="0072609D">
      <w:pPr>
        <w:pStyle w:val="Ltilltextiundirtflu"/>
        <w:rPr>
          <w:lang w:val="en-US"/>
        </w:rPr>
      </w:pPr>
      <w:r w:rsidRPr="00B41B59">
        <w:rPr>
          <w:lang w:val="en-US"/>
        </w:rPr>
        <w:t>** Some subjects reported daily use of more than one product containing vitamin D.</w:t>
      </w:r>
    </w:p>
    <w:p w14:paraId="1E828613" w14:textId="796778F3" w:rsidR="00665881" w:rsidRPr="00B41B59" w:rsidRDefault="00665881" w:rsidP="0047685D">
      <w:pPr>
        <w:pStyle w:val="Textifyrirofantflurogmyndir"/>
        <w:rPr>
          <w:rStyle w:val="Rubrik3Char"/>
          <w:i w:val="0"/>
          <w:iCs/>
          <w:lang w:val="en-US"/>
        </w:rPr>
      </w:pPr>
    </w:p>
    <w:sectPr w:rsidR="00665881" w:rsidRPr="00B41B59" w:rsidSect="008976CF">
      <w:footerReference w:type="default" r:id="rId11"/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F3C9C" w14:textId="77777777" w:rsidR="00846F93" w:rsidRDefault="00846F93" w:rsidP="00FB79FE">
      <w:pPr>
        <w:spacing w:after="0" w:line="240" w:lineRule="auto"/>
      </w:pPr>
      <w:r>
        <w:separator/>
      </w:r>
    </w:p>
    <w:p w14:paraId="6764F07B" w14:textId="77777777" w:rsidR="00846F93" w:rsidRDefault="00846F93"/>
  </w:endnote>
  <w:endnote w:type="continuationSeparator" w:id="0">
    <w:p w14:paraId="5FD4C4DF" w14:textId="77777777" w:rsidR="00846F93" w:rsidRDefault="00846F93" w:rsidP="00FB79FE">
      <w:pPr>
        <w:spacing w:after="0" w:line="240" w:lineRule="auto"/>
      </w:pPr>
      <w:r>
        <w:continuationSeparator/>
      </w:r>
    </w:p>
    <w:p w14:paraId="0091988D" w14:textId="77777777" w:rsidR="00846F93" w:rsidRDefault="00846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346958"/>
      <w:docPartObj>
        <w:docPartGallery w:val="Page Numbers (Bottom of Page)"/>
        <w:docPartUnique/>
      </w:docPartObj>
    </w:sdtPr>
    <w:sdtEndPr/>
    <w:sdtContent>
      <w:p w14:paraId="6C5FDBD6" w14:textId="6F03D581" w:rsidR="00512798" w:rsidRDefault="00512798">
        <w:pPr>
          <w:pStyle w:val="Sidfo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481940F" w14:textId="77777777" w:rsidR="00512798" w:rsidRPr="00362F52" w:rsidRDefault="00512798" w:rsidP="00A95A69">
    <w:pPr>
      <w:pStyle w:val="Sidfot"/>
      <w:spacing w:after="0" w:line="240" w:lineRule="auto"/>
      <w:ind w:firstLine="0"/>
      <w:jc w:val="center"/>
      <w:rPr>
        <w:rFonts w:ascii="Arial" w:hAnsi="Arial" w:cs="Arial"/>
        <w:sz w:val="20"/>
        <w:szCs w:val="20"/>
      </w:rPr>
    </w:pPr>
  </w:p>
  <w:p w14:paraId="68788452" w14:textId="77777777" w:rsidR="00512798" w:rsidRDefault="005127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EF3D9" w14:textId="77777777" w:rsidR="00846F93" w:rsidRDefault="00846F93" w:rsidP="00FB79FE">
      <w:pPr>
        <w:spacing w:after="0" w:line="240" w:lineRule="auto"/>
      </w:pPr>
      <w:r>
        <w:separator/>
      </w:r>
    </w:p>
    <w:p w14:paraId="17BDA2FA" w14:textId="77777777" w:rsidR="00846F93" w:rsidRDefault="00846F93"/>
  </w:footnote>
  <w:footnote w:type="continuationSeparator" w:id="0">
    <w:p w14:paraId="7278B8DB" w14:textId="77777777" w:rsidR="00846F93" w:rsidRDefault="00846F93" w:rsidP="00FB79FE">
      <w:pPr>
        <w:spacing w:after="0" w:line="240" w:lineRule="auto"/>
      </w:pPr>
      <w:r>
        <w:continuationSeparator/>
      </w:r>
    </w:p>
    <w:p w14:paraId="1C5890AA" w14:textId="77777777" w:rsidR="00846F93" w:rsidRDefault="00846F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535BE"/>
    <w:multiLevelType w:val="hybridMultilevel"/>
    <w:tmpl w:val="C54ED9B4"/>
    <w:lvl w:ilvl="0" w:tplc="04090001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4F76"/>
    <w:multiLevelType w:val="hybridMultilevel"/>
    <w:tmpl w:val="D0E2F614"/>
    <w:lvl w:ilvl="0" w:tplc="7292AEB4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415D06"/>
    <w:multiLevelType w:val="hybridMultilevel"/>
    <w:tmpl w:val="145EABB0"/>
    <w:lvl w:ilvl="0" w:tplc="87F0AC9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2091E"/>
    <w:multiLevelType w:val="hybridMultilevel"/>
    <w:tmpl w:val="5E6E40CC"/>
    <w:lvl w:ilvl="0" w:tplc="1EE208F0">
      <w:start w:val="1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0C99"/>
    <w:multiLevelType w:val="hybridMultilevel"/>
    <w:tmpl w:val="D51C28B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Q0MrQ0sLAwMjAyMzNT0lEKTi0uzszPAykwqQUA75jim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zrx2tv9zrtproepd505trau99tsrpztsrdt&quot;&gt;16.des&lt;record-ids&gt;&lt;item&gt;184&lt;/item&gt;&lt;item&gt;193&lt;/item&gt;&lt;item&gt;195&lt;/item&gt;&lt;item&gt;197&lt;/item&gt;&lt;item&gt;198&lt;/item&gt;&lt;item&gt;203&lt;/item&gt;&lt;item&gt;207&lt;/item&gt;&lt;item&gt;208&lt;/item&gt;&lt;item&gt;219&lt;/item&gt;&lt;item&gt;244&lt;/item&gt;&lt;item&gt;245&lt;/item&gt;&lt;item&gt;246&lt;/item&gt;&lt;item&gt;250&lt;/item&gt;&lt;item&gt;252&lt;/item&gt;&lt;item&gt;253&lt;/item&gt;&lt;item&gt;259&lt;/item&gt;&lt;item&gt;261&lt;/item&gt;&lt;item&gt;263&lt;/item&gt;&lt;item&gt;266&lt;/item&gt;&lt;item&gt;267&lt;/item&gt;&lt;item&gt;271&lt;/item&gt;&lt;item&gt;273&lt;/item&gt;&lt;item&gt;278&lt;/item&gt;&lt;item&gt;294&lt;/item&gt;&lt;item&gt;295&lt;/item&gt;&lt;item&gt;296&lt;/item&gt;&lt;item&gt;297&lt;/item&gt;&lt;item&gt;298&lt;/item&gt;&lt;item&gt;299&lt;/item&gt;&lt;item&gt;300&lt;/item&gt;&lt;item&gt;301&lt;/item&gt;&lt;item&gt;305&lt;/item&gt;&lt;item&gt;306&lt;/item&gt;&lt;/record-ids&gt;&lt;/item&gt;&lt;/Libraries&gt;"/>
  </w:docVars>
  <w:rsids>
    <w:rsidRoot w:val="00653347"/>
    <w:rsid w:val="000019E4"/>
    <w:rsid w:val="00002F7B"/>
    <w:rsid w:val="00004EFB"/>
    <w:rsid w:val="00006A0F"/>
    <w:rsid w:val="00006D88"/>
    <w:rsid w:val="00010028"/>
    <w:rsid w:val="00010CEA"/>
    <w:rsid w:val="00012981"/>
    <w:rsid w:val="00013FC2"/>
    <w:rsid w:val="00014FA3"/>
    <w:rsid w:val="00016FA9"/>
    <w:rsid w:val="00017280"/>
    <w:rsid w:val="000174F4"/>
    <w:rsid w:val="00021437"/>
    <w:rsid w:val="000216DA"/>
    <w:rsid w:val="00021EEF"/>
    <w:rsid w:val="0002243E"/>
    <w:rsid w:val="00023874"/>
    <w:rsid w:val="00023A46"/>
    <w:rsid w:val="00024863"/>
    <w:rsid w:val="00025C11"/>
    <w:rsid w:val="00026525"/>
    <w:rsid w:val="00026645"/>
    <w:rsid w:val="00030AA3"/>
    <w:rsid w:val="00030ABB"/>
    <w:rsid w:val="00031219"/>
    <w:rsid w:val="00032639"/>
    <w:rsid w:val="00033833"/>
    <w:rsid w:val="00033C4D"/>
    <w:rsid w:val="0003433A"/>
    <w:rsid w:val="00035292"/>
    <w:rsid w:val="0003530A"/>
    <w:rsid w:val="00035948"/>
    <w:rsid w:val="000376E7"/>
    <w:rsid w:val="00040184"/>
    <w:rsid w:val="00040423"/>
    <w:rsid w:val="00041C43"/>
    <w:rsid w:val="00041D0C"/>
    <w:rsid w:val="00047FEE"/>
    <w:rsid w:val="00056B2A"/>
    <w:rsid w:val="00056C6C"/>
    <w:rsid w:val="0006289E"/>
    <w:rsid w:val="000628DB"/>
    <w:rsid w:val="00063BF0"/>
    <w:rsid w:val="0006489D"/>
    <w:rsid w:val="000649FE"/>
    <w:rsid w:val="00065267"/>
    <w:rsid w:val="00070B7E"/>
    <w:rsid w:val="0007353F"/>
    <w:rsid w:val="00073957"/>
    <w:rsid w:val="00073C6C"/>
    <w:rsid w:val="00073FEE"/>
    <w:rsid w:val="00076710"/>
    <w:rsid w:val="0007703A"/>
    <w:rsid w:val="000770A8"/>
    <w:rsid w:val="00077F51"/>
    <w:rsid w:val="00083295"/>
    <w:rsid w:val="00083BD3"/>
    <w:rsid w:val="000841E2"/>
    <w:rsid w:val="0008479E"/>
    <w:rsid w:val="0008767C"/>
    <w:rsid w:val="00087E58"/>
    <w:rsid w:val="000904F2"/>
    <w:rsid w:val="000906E6"/>
    <w:rsid w:val="00093313"/>
    <w:rsid w:val="000943CB"/>
    <w:rsid w:val="00095A85"/>
    <w:rsid w:val="000967CC"/>
    <w:rsid w:val="00097CB1"/>
    <w:rsid w:val="000A07E2"/>
    <w:rsid w:val="000A2023"/>
    <w:rsid w:val="000A3052"/>
    <w:rsid w:val="000A482A"/>
    <w:rsid w:val="000A5089"/>
    <w:rsid w:val="000A6529"/>
    <w:rsid w:val="000A6DF7"/>
    <w:rsid w:val="000B3139"/>
    <w:rsid w:val="000B3FF6"/>
    <w:rsid w:val="000B427C"/>
    <w:rsid w:val="000B51C6"/>
    <w:rsid w:val="000B546B"/>
    <w:rsid w:val="000B5CBD"/>
    <w:rsid w:val="000B62D6"/>
    <w:rsid w:val="000B7271"/>
    <w:rsid w:val="000C1508"/>
    <w:rsid w:val="000C5AD6"/>
    <w:rsid w:val="000C5B9B"/>
    <w:rsid w:val="000C674F"/>
    <w:rsid w:val="000C7693"/>
    <w:rsid w:val="000D2D2A"/>
    <w:rsid w:val="000D3244"/>
    <w:rsid w:val="000D6AEF"/>
    <w:rsid w:val="000D6B91"/>
    <w:rsid w:val="000E0156"/>
    <w:rsid w:val="000E303F"/>
    <w:rsid w:val="000E4275"/>
    <w:rsid w:val="000E462E"/>
    <w:rsid w:val="000E5BB0"/>
    <w:rsid w:val="000E6DC0"/>
    <w:rsid w:val="000E747C"/>
    <w:rsid w:val="000F08AF"/>
    <w:rsid w:val="000F15CC"/>
    <w:rsid w:val="000F24CF"/>
    <w:rsid w:val="000F3C74"/>
    <w:rsid w:val="000F3F11"/>
    <w:rsid w:val="000F458B"/>
    <w:rsid w:val="000F4859"/>
    <w:rsid w:val="000F55EB"/>
    <w:rsid w:val="000F7433"/>
    <w:rsid w:val="000F7F2D"/>
    <w:rsid w:val="001007DB"/>
    <w:rsid w:val="00102716"/>
    <w:rsid w:val="00103FBB"/>
    <w:rsid w:val="001041FE"/>
    <w:rsid w:val="00105659"/>
    <w:rsid w:val="00106BFB"/>
    <w:rsid w:val="00106C78"/>
    <w:rsid w:val="00107D53"/>
    <w:rsid w:val="0011562B"/>
    <w:rsid w:val="001202CE"/>
    <w:rsid w:val="001203EE"/>
    <w:rsid w:val="001213AE"/>
    <w:rsid w:val="00125989"/>
    <w:rsid w:val="0012732E"/>
    <w:rsid w:val="0012761F"/>
    <w:rsid w:val="001301FB"/>
    <w:rsid w:val="00130AD6"/>
    <w:rsid w:val="00130F6D"/>
    <w:rsid w:val="001311D5"/>
    <w:rsid w:val="001315E7"/>
    <w:rsid w:val="001342ED"/>
    <w:rsid w:val="00137E67"/>
    <w:rsid w:val="00141B83"/>
    <w:rsid w:val="00143FD2"/>
    <w:rsid w:val="00152475"/>
    <w:rsid w:val="0015547E"/>
    <w:rsid w:val="001554B0"/>
    <w:rsid w:val="00155EDD"/>
    <w:rsid w:val="00155F25"/>
    <w:rsid w:val="00156A5E"/>
    <w:rsid w:val="00156FD7"/>
    <w:rsid w:val="00160BD1"/>
    <w:rsid w:val="00160D5A"/>
    <w:rsid w:val="00163D0C"/>
    <w:rsid w:val="00164986"/>
    <w:rsid w:val="00164D46"/>
    <w:rsid w:val="001650E9"/>
    <w:rsid w:val="00170991"/>
    <w:rsid w:val="0017289A"/>
    <w:rsid w:val="00175E8C"/>
    <w:rsid w:val="00177EC6"/>
    <w:rsid w:val="001812CB"/>
    <w:rsid w:val="00183969"/>
    <w:rsid w:val="00183A96"/>
    <w:rsid w:val="001841F6"/>
    <w:rsid w:val="001939D1"/>
    <w:rsid w:val="0019648A"/>
    <w:rsid w:val="0019655C"/>
    <w:rsid w:val="00196AAA"/>
    <w:rsid w:val="00196DA9"/>
    <w:rsid w:val="001A0659"/>
    <w:rsid w:val="001A19E2"/>
    <w:rsid w:val="001A3CB3"/>
    <w:rsid w:val="001A68A0"/>
    <w:rsid w:val="001A71D0"/>
    <w:rsid w:val="001A7C5D"/>
    <w:rsid w:val="001B0204"/>
    <w:rsid w:val="001B08E5"/>
    <w:rsid w:val="001B102B"/>
    <w:rsid w:val="001B135F"/>
    <w:rsid w:val="001B3483"/>
    <w:rsid w:val="001B3CDB"/>
    <w:rsid w:val="001B5400"/>
    <w:rsid w:val="001B5CD3"/>
    <w:rsid w:val="001B6542"/>
    <w:rsid w:val="001C0423"/>
    <w:rsid w:val="001C0F87"/>
    <w:rsid w:val="001C18F2"/>
    <w:rsid w:val="001C2258"/>
    <w:rsid w:val="001C361A"/>
    <w:rsid w:val="001C44B4"/>
    <w:rsid w:val="001C56E6"/>
    <w:rsid w:val="001D1241"/>
    <w:rsid w:val="001D2F73"/>
    <w:rsid w:val="001D5ED7"/>
    <w:rsid w:val="001D7E44"/>
    <w:rsid w:val="001E0322"/>
    <w:rsid w:val="001E23D7"/>
    <w:rsid w:val="001E405E"/>
    <w:rsid w:val="001E5439"/>
    <w:rsid w:val="001E59FE"/>
    <w:rsid w:val="001E5AA8"/>
    <w:rsid w:val="001E6699"/>
    <w:rsid w:val="001E6853"/>
    <w:rsid w:val="001F169E"/>
    <w:rsid w:val="001F3EC4"/>
    <w:rsid w:val="001F61E4"/>
    <w:rsid w:val="001F7EDB"/>
    <w:rsid w:val="002063F2"/>
    <w:rsid w:val="0020650C"/>
    <w:rsid w:val="00206F7E"/>
    <w:rsid w:val="0020780B"/>
    <w:rsid w:val="00207A10"/>
    <w:rsid w:val="00214CE5"/>
    <w:rsid w:val="00215CAE"/>
    <w:rsid w:val="0021695E"/>
    <w:rsid w:val="00217AE3"/>
    <w:rsid w:val="00217B89"/>
    <w:rsid w:val="00220AA8"/>
    <w:rsid w:val="00221D0D"/>
    <w:rsid w:val="00222981"/>
    <w:rsid w:val="0022355B"/>
    <w:rsid w:val="00226C7D"/>
    <w:rsid w:val="00227D5F"/>
    <w:rsid w:val="00231768"/>
    <w:rsid w:val="00232D0F"/>
    <w:rsid w:val="0023496E"/>
    <w:rsid w:val="00234F60"/>
    <w:rsid w:val="00235705"/>
    <w:rsid w:val="002432F9"/>
    <w:rsid w:val="00243744"/>
    <w:rsid w:val="00244D40"/>
    <w:rsid w:val="00244FA5"/>
    <w:rsid w:val="002467FA"/>
    <w:rsid w:val="00247D63"/>
    <w:rsid w:val="00250623"/>
    <w:rsid w:val="00252C38"/>
    <w:rsid w:val="0025754B"/>
    <w:rsid w:val="00257973"/>
    <w:rsid w:val="00260012"/>
    <w:rsid w:val="00261833"/>
    <w:rsid w:val="00265E8B"/>
    <w:rsid w:val="002677C4"/>
    <w:rsid w:val="00267BE2"/>
    <w:rsid w:val="002717FD"/>
    <w:rsid w:val="002719DB"/>
    <w:rsid w:val="002729BC"/>
    <w:rsid w:val="002752F3"/>
    <w:rsid w:val="00276EB6"/>
    <w:rsid w:val="00277A2E"/>
    <w:rsid w:val="00280D12"/>
    <w:rsid w:val="00280EFD"/>
    <w:rsid w:val="00282E81"/>
    <w:rsid w:val="002845F4"/>
    <w:rsid w:val="0028585D"/>
    <w:rsid w:val="00286A72"/>
    <w:rsid w:val="00290C85"/>
    <w:rsid w:val="00295E54"/>
    <w:rsid w:val="002A0ED3"/>
    <w:rsid w:val="002A1969"/>
    <w:rsid w:val="002A2F92"/>
    <w:rsid w:val="002A76F2"/>
    <w:rsid w:val="002B13ED"/>
    <w:rsid w:val="002B232C"/>
    <w:rsid w:val="002B5E68"/>
    <w:rsid w:val="002B6575"/>
    <w:rsid w:val="002B6678"/>
    <w:rsid w:val="002B72EF"/>
    <w:rsid w:val="002C128E"/>
    <w:rsid w:val="002C1A62"/>
    <w:rsid w:val="002C60F2"/>
    <w:rsid w:val="002D0E49"/>
    <w:rsid w:val="002D2229"/>
    <w:rsid w:val="002D29F8"/>
    <w:rsid w:val="002D2ACD"/>
    <w:rsid w:val="002D3639"/>
    <w:rsid w:val="002D37FC"/>
    <w:rsid w:val="002D39A3"/>
    <w:rsid w:val="002D4B8A"/>
    <w:rsid w:val="002D4EFB"/>
    <w:rsid w:val="002D628E"/>
    <w:rsid w:val="002D6A0E"/>
    <w:rsid w:val="002E5A3D"/>
    <w:rsid w:val="002E78A7"/>
    <w:rsid w:val="002F012C"/>
    <w:rsid w:val="002F15C5"/>
    <w:rsid w:val="002F1F37"/>
    <w:rsid w:val="002F2327"/>
    <w:rsid w:val="002F2DA4"/>
    <w:rsid w:val="002F3F6F"/>
    <w:rsid w:val="00300630"/>
    <w:rsid w:val="00301A27"/>
    <w:rsid w:val="003040FF"/>
    <w:rsid w:val="003042F6"/>
    <w:rsid w:val="00304358"/>
    <w:rsid w:val="00304FA5"/>
    <w:rsid w:val="00306B16"/>
    <w:rsid w:val="00310471"/>
    <w:rsid w:val="00311938"/>
    <w:rsid w:val="00314D47"/>
    <w:rsid w:val="00316CBD"/>
    <w:rsid w:val="00320A67"/>
    <w:rsid w:val="00322C8D"/>
    <w:rsid w:val="00326A77"/>
    <w:rsid w:val="0032788C"/>
    <w:rsid w:val="00327C16"/>
    <w:rsid w:val="00330044"/>
    <w:rsid w:val="00330214"/>
    <w:rsid w:val="003306E8"/>
    <w:rsid w:val="00330D2B"/>
    <w:rsid w:val="00330F62"/>
    <w:rsid w:val="00331363"/>
    <w:rsid w:val="00331754"/>
    <w:rsid w:val="003342B5"/>
    <w:rsid w:val="00334471"/>
    <w:rsid w:val="00335325"/>
    <w:rsid w:val="003478C9"/>
    <w:rsid w:val="00347992"/>
    <w:rsid w:val="00350487"/>
    <w:rsid w:val="003509F2"/>
    <w:rsid w:val="00352F01"/>
    <w:rsid w:val="00353F0A"/>
    <w:rsid w:val="00356210"/>
    <w:rsid w:val="00357045"/>
    <w:rsid w:val="003572D4"/>
    <w:rsid w:val="0036093E"/>
    <w:rsid w:val="00360CA0"/>
    <w:rsid w:val="00361BE9"/>
    <w:rsid w:val="00361E88"/>
    <w:rsid w:val="00363799"/>
    <w:rsid w:val="00364601"/>
    <w:rsid w:val="00365109"/>
    <w:rsid w:val="00367837"/>
    <w:rsid w:val="0037191A"/>
    <w:rsid w:val="0037435C"/>
    <w:rsid w:val="00374992"/>
    <w:rsid w:val="00375C8E"/>
    <w:rsid w:val="0037661F"/>
    <w:rsid w:val="00376AD7"/>
    <w:rsid w:val="0038057F"/>
    <w:rsid w:val="00380794"/>
    <w:rsid w:val="00380802"/>
    <w:rsid w:val="00381221"/>
    <w:rsid w:val="003813A7"/>
    <w:rsid w:val="00384393"/>
    <w:rsid w:val="0038653C"/>
    <w:rsid w:val="00391701"/>
    <w:rsid w:val="00391F9C"/>
    <w:rsid w:val="00394788"/>
    <w:rsid w:val="00394BC5"/>
    <w:rsid w:val="00397352"/>
    <w:rsid w:val="003A022E"/>
    <w:rsid w:val="003A0795"/>
    <w:rsid w:val="003A080B"/>
    <w:rsid w:val="003A0842"/>
    <w:rsid w:val="003A1A58"/>
    <w:rsid w:val="003A210D"/>
    <w:rsid w:val="003A269F"/>
    <w:rsid w:val="003A2D1B"/>
    <w:rsid w:val="003A30AE"/>
    <w:rsid w:val="003A5B97"/>
    <w:rsid w:val="003A5DF6"/>
    <w:rsid w:val="003A6830"/>
    <w:rsid w:val="003B2DDC"/>
    <w:rsid w:val="003B369C"/>
    <w:rsid w:val="003B419C"/>
    <w:rsid w:val="003B5A03"/>
    <w:rsid w:val="003B5D71"/>
    <w:rsid w:val="003B667B"/>
    <w:rsid w:val="003B69EF"/>
    <w:rsid w:val="003C1FAF"/>
    <w:rsid w:val="003C210F"/>
    <w:rsid w:val="003C2FD5"/>
    <w:rsid w:val="003C3713"/>
    <w:rsid w:val="003C429D"/>
    <w:rsid w:val="003C463A"/>
    <w:rsid w:val="003C77BB"/>
    <w:rsid w:val="003D13B9"/>
    <w:rsid w:val="003D1D1D"/>
    <w:rsid w:val="003D2B99"/>
    <w:rsid w:val="003D646C"/>
    <w:rsid w:val="003D65B2"/>
    <w:rsid w:val="003E0FB3"/>
    <w:rsid w:val="003E2F03"/>
    <w:rsid w:val="003E4FFA"/>
    <w:rsid w:val="003E59C3"/>
    <w:rsid w:val="003F1B8C"/>
    <w:rsid w:val="003F26CF"/>
    <w:rsid w:val="003F299D"/>
    <w:rsid w:val="003F4D0F"/>
    <w:rsid w:val="003F4E1A"/>
    <w:rsid w:val="003F602C"/>
    <w:rsid w:val="003F6E71"/>
    <w:rsid w:val="00400ABF"/>
    <w:rsid w:val="0040172E"/>
    <w:rsid w:val="00402D41"/>
    <w:rsid w:val="0040328B"/>
    <w:rsid w:val="00405150"/>
    <w:rsid w:val="00406AAD"/>
    <w:rsid w:val="00406FE1"/>
    <w:rsid w:val="00407DEF"/>
    <w:rsid w:val="00410BC1"/>
    <w:rsid w:val="00411027"/>
    <w:rsid w:val="00411ED7"/>
    <w:rsid w:val="004129F6"/>
    <w:rsid w:val="00414028"/>
    <w:rsid w:val="00414397"/>
    <w:rsid w:val="004150F9"/>
    <w:rsid w:val="004201DB"/>
    <w:rsid w:val="00420B1A"/>
    <w:rsid w:val="00422650"/>
    <w:rsid w:val="00422940"/>
    <w:rsid w:val="00426AA5"/>
    <w:rsid w:val="004275A6"/>
    <w:rsid w:val="00430E5B"/>
    <w:rsid w:val="00432DE5"/>
    <w:rsid w:val="004359A0"/>
    <w:rsid w:val="004413F9"/>
    <w:rsid w:val="00445B2A"/>
    <w:rsid w:val="00446673"/>
    <w:rsid w:val="00446B2B"/>
    <w:rsid w:val="00451F8C"/>
    <w:rsid w:val="00452B2B"/>
    <w:rsid w:val="00453D59"/>
    <w:rsid w:val="00454956"/>
    <w:rsid w:val="00455935"/>
    <w:rsid w:val="00457B38"/>
    <w:rsid w:val="0046015E"/>
    <w:rsid w:val="0046063A"/>
    <w:rsid w:val="00463321"/>
    <w:rsid w:val="004638E6"/>
    <w:rsid w:val="00463E4D"/>
    <w:rsid w:val="004660DC"/>
    <w:rsid w:val="00466840"/>
    <w:rsid w:val="0047093C"/>
    <w:rsid w:val="004718BA"/>
    <w:rsid w:val="0047274C"/>
    <w:rsid w:val="0047471A"/>
    <w:rsid w:val="004753B9"/>
    <w:rsid w:val="00475A08"/>
    <w:rsid w:val="004760B3"/>
    <w:rsid w:val="0047685D"/>
    <w:rsid w:val="00476EE5"/>
    <w:rsid w:val="004806FC"/>
    <w:rsid w:val="0048173C"/>
    <w:rsid w:val="004820DB"/>
    <w:rsid w:val="004833BA"/>
    <w:rsid w:val="004835BA"/>
    <w:rsid w:val="00485056"/>
    <w:rsid w:val="00485115"/>
    <w:rsid w:val="004919A2"/>
    <w:rsid w:val="00492EA8"/>
    <w:rsid w:val="00495EE1"/>
    <w:rsid w:val="00496B29"/>
    <w:rsid w:val="004A1729"/>
    <w:rsid w:val="004A186A"/>
    <w:rsid w:val="004A23EC"/>
    <w:rsid w:val="004A32C3"/>
    <w:rsid w:val="004A5908"/>
    <w:rsid w:val="004A6CC1"/>
    <w:rsid w:val="004B1899"/>
    <w:rsid w:val="004B2554"/>
    <w:rsid w:val="004B269C"/>
    <w:rsid w:val="004B3A1C"/>
    <w:rsid w:val="004C054D"/>
    <w:rsid w:val="004C0C07"/>
    <w:rsid w:val="004C1AA1"/>
    <w:rsid w:val="004C23B2"/>
    <w:rsid w:val="004C4072"/>
    <w:rsid w:val="004C4849"/>
    <w:rsid w:val="004C550D"/>
    <w:rsid w:val="004C793E"/>
    <w:rsid w:val="004C7F2F"/>
    <w:rsid w:val="004D0EBC"/>
    <w:rsid w:val="004D1C6C"/>
    <w:rsid w:val="004D52A8"/>
    <w:rsid w:val="004D52C5"/>
    <w:rsid w:val="004D52CC"/>
    <w:rsid w:val="004D5358"/>
    <w:rsid w:val="004D732E"/>
    <w:rsid w:val="004D799B"/>
    <w:rsid w:val="004E057A"/>
    <w:rsid w:val="004E0F9D"/>
    <w:rsid w:val="004E17A5"/>
    <w:rsid w:val="004E20D1"/>
    <w:rsid w:val="004E247D"/>
    <w:rsid w:val="004E30D9"/>
    <w:rsid w:val="004E39A4"/>
    <w:rsid w:val="004E3A7A"/>
    <w:rsid w:val="004E60C9"/>
    <w:rsid w:val="004E68EB"/>
    <w:rsid w:val="004E6BF9"/>
    <w:rsid w:val="004E7E72"/>
    <w:rsid w:val="004F0140"/>
    <w:rsid w:val="004F1FD9"/>
    <w:rsid w:val="004F209E"/>
    <w:rsid w:val="004F3180"/>
    <w:rsid w:val="004F35B4"/>
    <w:rsid w:val="004F3953"/>
    <w:rsid w:val="004F4CAC"/>
    <w:rsid w:val="004F6DC2"/>
    <w:rsid w:val="00500ECB"/>
    <w:rsid w:val="005017F8"/>
    <w:rsid w:val="00505BB6"/>
    <w:rsid w:val="00506977"/>
    <w:rsid w:val="005072F5"/>
    <w:rsid w:val="00512798"/>
    <w:rsid w:val="00513374"/>
    <w:rsid w:val="00514528"/>
    <w:rsid w:val="00515BBF"/>
    <w:rsid w:val="00516B82"/>
    <w:rsid w:val="0051707D"/>
    <w:rsid w:val="005175C8"/>
    <w:rsid w:val="005177D7"/>
    <w:rsid w:val="00517850"/>
    <w:rsid w:val="005203DC"/>
    <w:rsid w:val="00521C4E"/>
    <w:rsid w:val="00521FF7"/>
    <w:rsid w:val="00522096"/>
    <w:rsid w:val="00522958"/>
    <w:rsid w:val="005237B4"/>
    <w:rsid w:val="00525429"/>
    <w:rsid w:val="00526BF4"/>
    <w:rsid w:val="005274DA"/>
    <w:rsid w:val="00531022"/>
    <w:rsid w:val="00531817"/>
    <w:rsid w:val="00534103"/>
    <w:rsid w:val="005371F2"/>
    <w:rsid w:val="00537470"/>
    <w:rsid w:val="00537E2F"/>
    <w:rsid w:val="00541C13"/>
    <w:rsid w:val="00543319"/>
    <w:rsid w:val="00545001"/>
    <w:rsid w:val="005479C6"/>
    <w:rsid w:val="005504DF"/>
    <w:rsid w:val="00550F5A"/>
    <w:rsid w:val="00552556"/>
    <w:rsid w:val="00556E0A"/>
    <w:rsid w:val="00560298"/>
    <w:rsid w:val="00562B05"/>
    <w:rsid w:val="0056316D"/>
    <w:rsid w:val="00563CD3"/>
    <w:rsid w:val="00564B47"/>
    <w:rsid w:val="0056698F"/>
    <w:rsid w:val="00566A40"/>
    <w:rsid w:val="00566F40"/>
    <w:rsid w:val="00567CE2"/>
    <w:rsid w:val="0057137F"/>
    <w:rsid w:val="00576097"/>
    <w:rsid w:val="005766CD"/>
    <w:rsid w:val="00577461"/>
    <w:rsid w:val="005778D2"/>
    <w:rsid w:val="0058015A"/>
    <w:rsid w:val="005803E9"/>
    <w:rsid w:val="00584A9D"/>
    <w:rsid w:val="00584D19"/>
    <w:rsid w:val="00584EF2"/>
    <w:rsid w:val="00586453"/>
    <w:rsid w:val="005903FA"/>
    <w:rsid w:val="00594A2E"/>
    <w:rsid w:val="00594CB2"/>
    <w:rsid w:val="00597042"/>
    <w:rsid w:val="005A4C71"/>
    <w:rsid w:val="005A514F"/>
    <w:rsid w:val="005A57AF"/>
    <w:rsid w:val="005B019B"/>
    <w:rsid w:val="005B0716"/>
    <w:rsid w:val="005B0F01"/>
    <w:rsid w:val="005B1D0D"/>
    <w:rsid w:val="005B32F7"/>
    <w:rsid w:val="005B6A7D"/>
    <w:rsid w:val="005B7D95"/>
    <w:rsid w:val="005C2325"/>
    <w:rsid w:val="005C2445"/>
    <w:rsid w:val="005C246B"/>
    <w:rsid w:val="005C29E4"/>
    <w:rsid w:val="005C2D3C"/>
    <w:rsid w:val="005C5994"/>
    <w:rsid w:val="005D07B3"/>
    <w:rsid w:val="005D10FA"/>
    <w:rsid w:val="005D2CFB"/>
    <w:rsid w:val="005D4E45"/>
    <w:rsid w:val="005D542C"/>
    <w:rsid w:val="005E0135"/>
    <w:rsid w:val="005E1D77"/>
    <w:rsid w:val="005E203F"/>
    <w:rsid w:val="005E3839"/>
    <w:rsid w:val="005E3B05"/>
    <w:rsid w:val="005E4131"/>
    <w:rsid w:val="005E6A6C"/>
    <w:rsid w:val="005E7434"/>
    <w:rsid w:val="005F1CC1"/>
    <w:rsid w:val="005F2451"/>
    <w:rsid w:val="005F35BB"/>
    <w:rsid w:val="005F4907"/>
    <w:rsid w:val="005F605F"/>
    <w:rsid w:val="005F685D"/>
    <w:rsid w:val="00602D3F"/>
    <w:rsid w:val="006040BF"/>
    <w:rsid w:val="00604146"/>
    <w:rsid w:val="00606176"/>
    <w:rsid w:val="00606FFB"/>
    <w:rsid w:val="0061069F"/>
    <w:rsid w:val="00610BCC"/>
    <w:rsid w:val="00616993"/>
    <w:rsid w:val="006179A3"/>
    <w:rsid w:val="00620A55"/>
    <w:rsid w:val="00620CE1"/>
    <w:rsid w:val="00623B04"/>
    <w:rsid w:val="006255E7"/>
    <w:rsid w:val="00626ED6"/>
    <w:rsid w:val="00631195"/>
    <w:rsid w:val="00632F80"/>
    <w:rsid w:val="00635997"/>
    <w:rsid w:val="006359F6"/>
    <w:rsid w:val="00635C14"/>
    <w:rsid w:val="00636325"/>
    <w:rsid w:val="00636BF3"/>
    <w:rsid w:val="006374A9"/>
    <w:rsid w:val="006377CC"/>
    <w:rsid w:val="006406C7"/>
    <w:rsid w:val="00640972"/>
    <w:rsid w:val="006417D6"/>
    <w:rsid w:val="006463FB"/>
    <w:rsid w:val="006465A7"/>
    <w:rsid w:val="00647336"/>
    <w:rsid w:val="00653347"/>
    <w:rsid w:val="0065392E"/>
    <w:rsid w:val="00653B47"/>
    <w:rsid w:val="00653EFD"/>
    <w:rsid w:val="0065477A"/>
    <w:rsid w:val="00657E25"/>
    <w:rsid w:val="0066007A"/>
    <w:rsid w:val="00664760"/>
    <w:rsid w:val="00664B85"/>
    <w:rsid w:val="00665881"/>
    <w:rsid w:val="00665C3D"/>
    <w:rsid w:val="00667211"/>
    <w:rsid w:val="006706A3"/>
    <w:rsid w:val="00672EC6"/>
    <w:rsid w:val="006737FA"/>
    <w:rsid w:val="0067431D"/>
    <w:rsid w:val="00674C76"/>
    <w:rsid w:val="00674F84"/>
    <w:rsid w:val="00676806"/>
    <w:rsid w:val="00677227"/>
    <w:rsid w:val="006801FA"/>
    <w:rsid w:val="00680517"/>
    <w:rsid w:val="0068131B"/>
    <w:rsid w:val="0068257E"/>
    <w:rsid w:val="006831E0"/>
    <w:rsid w:val="00685963"/>
    <w:rsid w:val="00686A94"/>
    <w:rsid w:val="00690458"/>
    <w:rsid w:val="00695570"/>
    <w:rsid w:val="00695A74"/>
    <w:rsid w:val="00695AE2"/>
    <w:rsid w:val="00697554"/>
    <w:rsid w:val="00697F48"/>
    <w:rsid w:val="006A080E"/>
    <w:rsid w:val="006A449E"/>
    <w:rsid w:val="006A4C80"/>
    <w:rsid w:val="006A544A"/>
    <w:rsid w:val="006A7593"/>
    <w:rsid w:val="006B1FAC"/>
    <w:rsid w:val="006B5959"/>
    <w:rsid w:val="006B5F5C"/>
    <w:rsid w:val="006B7EBD"/>
    <w:rsid w:val="006C0656"/>
    <w:rsid w:val="006C1804"/>
    <w:rsid w:val="006C3284"/>
    <w:rsid w:val="006C687B"/>
    <w:rsid w:val="006C6ECC"/>
    <w:rsid w:val="006D12C6"/>
    <w:rsid w:val="006D1333"/>
    <w:rsid w:val="006D326D"/>
    <w:rsid w:val="006D3EFF"/>
    <w:rsid w:val="006D5C84"/>
    <w:rsid w:val="006D638D"/>
    <w:rsid w:val="006D69A1"/>
    <w:rsid w:val="006E1606"/>
    <w:rsid w:val="006E2095"/>
    <w:rsid w:val="006E26DA"/>
    <w:rsid w:val="006E31EC"/>
    <w:rsid w:val="006E33E0"/>
    <w:rsid w:val="006E49EB"/>
    <w:rsid w:val="006E5844"/>
    <w:rsid w:val="006F0D9F"/>
    <w:rsid w:val="006F1C2B"/>
    <w:rsid w:val="006F6EAC"/>
    <w:rsid w:val="007005BA"/>
    <w:rsid w:val="00700D93"/>
    <w:rsid w:val="00702CFC"/>
    <w:rsid w:val="00704BF0"/>
    <w:rsid w:val="00704F1C"/>
    <w:rsid w:val="00706893"/>
    <w:rsid w:val="0070724B"/>
    <w:rsid w:val="00710B65"/>
    <w:rsid w:val="00710F3E"/>
    <w:rsid w:val="00712119"/>
    <w:rsid w:val="007122D1"/>
    <w:rsid w:val="007130B5"/>
    <w:rsid w:val="007130F3"/>
    <w:rsid w:val="0071794D"/>
    <w:rsid w:val="00722116"/>
    <w:rsid w:val="007242F1"/>
    <w:rsid w:val="00725DA8"/>
    <w:rsid w:val="0072609D"/>
    <w:rsid w:val="00727F3C"/>
    <w:rsid w:val="00730AF5"/>
    <w:rsid w:val="0073172E"/>
    <w:rsid w:val="00733D94"/>
    <w:rsid w:val="007340D3"/>
    <w:rsid w:val="007345D0"/>
    <w:rsid w:val="00737AF5"/>
    <w:rsid w:val="0074149F"/>
    <w:rsid w:val="00743573"/>
    <w:rsid w:val="007435FD"/>
    <w:rsid w:val="0074411C"/>
    <w:rsid w:val="00745FF6"/>
    <w:rsid w:val="00747CED"/>
    <w:rsid w:val="00750F3E"/>
    <w:rsid w:val="0075140A"/>
    <w:rsid w:val="00751551"/>
    <w:rsid w:val="00751E8A"/>
    <w:rsid w:val="0075218E"/>
    <w:rsid w:val="007532C7"/>
    <w:rsid w:val="0075403F"/>
    <w:rsid w:val="00757E50"/>
    <w:rsid w:val="00760783"/>
    <w:rsid w:val="00761AFF"/>
    <w:rsid w:val="00763C69"/>
    <w:rsid w:val="00763F6B"/>
    <w:rsid w:val="007661FF"/>
    <w:rsid w:val="00770107"/>
    <w:rsid w:val="00771111"/>
    <w:rsid w:val="00773809"/>
    <w:rsid w:val="00777AD3"/>
    <w:rsid w:val="0078090C"/>
    <w:rsid w:val="00781F2F"/>
    <w:rsid w:val="007853B4"/>
    <w:rsid w:val="00785CBE"/>
    <w:rsid w:val="0079044D"/>
    <w:rsid w:val="007915B7"/>
    <w:rsid w:val="00792EF0"/>
    <w:rsid w:val="0079386F"/>
    <w:rsid w:val="00796395"/>
    <w:rsid w:val="00796FE2"/>
    <w:rsid w:val="007A1367"/>
    <w:rsid w:val="007A1822"/>
    <w:rsid w:val="007A2178"/>
    <w:rsid w:val="007A2487"/>
    <w:rsid w:val="007A33B2"/>
    <w:rsid w:val="007A3F75"/>
    <w:rsid w:val="007A40FD"/>
    <w:rsid w:val="007A492D"/>
    <w:rsid w:val="007A63C8"/>
    <w:rsid w:val="007A7E71"/>
    <w:rsid w:val="007B02DB"/>
    <w:rsid w:val="007B0EFF"/>
    <w:rsid w:val="007B30AA"/>
    <w:rsid w:val="007B3474"/>
    <w:rsid w:val="007B474D"/>
    <w:rsid w:val="007B4AAB"/>
    <w:rsid w:val="007C2E83"/>
    <w:rsid w:val="007C32DD"/>
    <w:rsid w:val="007C3CDE"/>
    <w:rsid w:val="007C3E07"/>
    <w:rsid w:val="007C4A2D"/>
    <w:rsid w:val="007C5DFC"/>
    <w:rsid w:val="007C68BC"/>
    <w:rsid w:val="007D0485"/>
    <w:rsid w:val="007D23A3"/>
    <w:rsid w:val="007D27FF"/>
    <w:rsid w:val="007D2F48"/>
    <w:rsid w:val="007D48FE"/>
    <w:rsid w:val="007D5E23"/>
    <w:rsid w:val="007D6718"/>
    <w:rsid w:val="007D78B8"/>
    <w:rsid w:val="007E1BC5"/>
    <w:rsid w:val="007E2715"/>
    <w:rsid w:val="007E2EF0"/>
    <w:rsid w:val="007E32B3"/>
    <w:rsid w:val="007E3B4A"/>
    <w:rsid w:val="007E5345"/>
    <w:rsid w:val="007E6A4D"/>
    <w:rsid w:val="007E705A"/>
    <w:rsid w:val="007F1D1A"/>
    <w:rsid w:val="007F1F07"/>
    <w:rsid w:val="007F51E2"/>
    <w:rsid w:val="007F7B0D"/>
    <w:rsid w:val="00800F8C"/>
    <w:rsid w:val="00801C76"/>
    <w:rsid w:val="00801CBE"/>
    <w:rsid w:val="0080280C"/>
    <w:rsid w:val="00802864"/>
    <w:rsid w:val="00802E60"/>
    <w:rsid w:val="00804264"/>
    <w:rsid w:val="008042FA"/>
    <w:rsid w:val="00805A3F"/>
    <w:rsid w:val="0081018C"/>
    <w:rsid w:val="008109B0"/>
    <w:rsid w:val="00813542"/>
    <w:rsid w:val="00813911"/>
    <w:rsid w:val="0081573C"/>
    <w:rsid w:val="00816329"/>
    <w:rsid w:val="00816794"/>
    <w:rsid w:val="00816CA0"/>
    <w:rsid w:val="00817920"/>
    <w:rsid w:val="008202B3"/>
    <w:rsid w:val="008240A6"/>
    <w:rsid w:val="00824407"/>
    <w:rsid w:val="008250C1"/>
    <w:rsid w:val="00827EE6"/>
    <w:rsid w:val="00830E16"/>
    <w:rsid w:val="008314DA"/>
    <w:rsid w:val="008323F9"/>
    <w:rsid w:val="0083261E"/>
    <w:rsid w:val="00833ADF"/>
    <w:rsid w:val="00833DB5"/>
    <w:rsid w:val="00840601"/>
    <w:rsid w:val="00840A63"/>
    <w:rsid w:val="0084599A"/>
    <w:rsid w:val="00846272"/>
    <w:rsid w:val="00846F93"/>
    <w:rsid w:val="00850968"/>
    <w:rsid w:val="0085232F"/>
    <w:rsid w:val="00852D52"/>
    <w:rsid w:val="00854303"/>
    <w:rsid w:val="0085577F"/>
    <w:rsid w:val="008567AA"/>
    <w:rsid w:val="0085784B"/>
    <w:rsid w:val="00862A71"/>
    <w:rsid w:val="00862D10"/>
    <w:rsid w:val="00862F09"/>
    <w:rsid w:val="00865239"/>
    <w:rsid w:val="00866085"/>
    <w:rsid w:val="0086632A"/>
    <w:rsid w:val="00866CB8"/>
    <w:rsid w:val="0086739A"/>
    <w:rsid w:val="0086751F"/>
    <w:rsid w:val="00867E64"/>
    <w:rsid w:val="008715D0"/>
    <w:rsid w:val="00872C78"/>
    <w:rsid w:val="0087338E"/>
    <w:rsid w:val="00875B26"/>
    <w:rsid w:val="008779D6"/>
    <w:rsid w:val="0088020D"/>
    <w:rsid w:val="00880AC5"/>
    <w:rsid w:val="00881DA9"/>
    <w:rsid w:val="008871B2"/>
    <w:rsid w:val="00890889"/>
    <w:rsid w:val="00895A63"/>
    <w:rsid w:val="00896F14"/>
    <w:rsid w:val="008976CF"/>
    <w:rsid w:val="00897DDD"/>
    <w:rsid w:val="00897F0F"/>
    <w:rsid w:val="008A0DD7"/>
    <w:rsid w:val="008A0E43"/>
    <w:rsid w:val="008A4C33"/>
    <w:rsid w:val="008A525E"/>
    <w:rsid w:val="008A5B39"/>
    <w:rsid w:val="008A5EDB"/>
    <w:rsid w:val="008A68B4"/>
    <w:rsid w:val="008A7280"/>
    <w:rsid w:val="008A7D9C"/>
    <w:rsid w:val="008B30AE"/>
    <w:rsid w:val="008B39AF"/>
    <w:rsid w:val="008B4773"/>
    <w:rsid w:val="008B491F"/>
    <w:rsid w:val="008B714F"/>
    <w:rsid w:val="008B7CDA"/>
    <w:rsid w:val="008C000A"/>
    <w:rsid w:val="008C044D"/>
    <w:rsid w:val="008C1307"/>
    <w:rsid w:val="008C2057"/>
    <w:rsid w:val="008C406C"/>
    <w:rsid w:val="008C4725"/>
    <w:rsid w:val="008C57A7"/>
    <w:rsid w:val="008C69EE"/>
    <w:rsid w:val="008C709C"/>
    <w:rsid w:val="008D1CA2"/>
    <w:rsid w:val="008D1FBB"/>
    <w:rsid w:val="008D263C"/>
    <w:rsid w:val="008D3D5A"/>
    <w:rsid w:val="008D4B8F"/>
    <w:rsid w:val="008D60C5"/>
    <w:rsid w:val="008D79E7"/>
    <w:rsid w:val="008E0211"/>
    <w:rsid w:val="008E4EC4"/>
    <w:rsid w:val="008E6476"/>
    <w:rsid w:val="008E774F"/>
    <w:rsid w:val="008F01F2"/>
    <w:rsid w:val="008F1F64"/>
    <w:rsid w:val="008F25BB"/>
    <w:rsid w:val="008F2A25"/>
    <w:rsid w:val="008F6091"/>
    <w:rsid w:val="008F64AC"/>
    <w:rsid w:val="009006F2"/>
    <w:rsid w:val="009021E2"/>
    <w:rsid w:val="00904F5F"/>
    <w:rsid w:val="00905808"/>
    <w:rsid w:val="009061C1"/>
    <w:rsid w:val="009063A4"/>
    <w:rsid w:val="00906418"/>
    <w:rsid w:val="00906749"/>
    <w:rsid w:val="00907103"/>
    <w:rsid w:val="0090764E"/>
    <w:rsid w:val="009109ED"/>
    <w:rsid w:val="00910A86"/>
    <w:rsid w:val="009122DB"/>
    <w:rsid w:val="00913FA9"/>
    <w:rsid w:val="009146E9"/>
    <w:rsid w:val="00914A2A"/>
    <w:rsid w:val="009151C0"/>
    <w:rsid w:val="00916028"/>
    <w:rsid w:val="009212B3"/>
    <w:rsid w:val="00922164"/>
    <w:rsid w:val="0092237C"/>
    <w:rsid w:val="00925C1E"/>
    <w:rsid w:val="00926810"/>
    <w:rsid w:val="009277DD"/>
    <w:rsid w:val="009279EF"/>
    <w:rsid w:val="00927CA3"/>
    <w:rsid w:val="00927DE5"/>
    <w:rsid w:val="00931415"/>
    <w:rsid w:val="00932BE2"/>
    <w:rsid w:val="00933FDA"/>
    <w:rsid w:val="00935A32"/>
    <w:rsid w:val="00936FEF"/>
    <w:rsid w:val="00940780"/>
    <w:rsid w:val="009430B4"/>
    <w:rsid w:val="00945AE6"/>
    <w:rsid w:val="00951274"/>
    <w:rsid w:val="00951B25"/>
    <w:rsid w:val="00952249"/>
    <w:rsid w:val="00957D69"/>
    <w:rsid w:val="00960133"/>
    <w:rsid w:val="00960F1D"/>
    <w:rsid w:val="009623FF"/>
    <w:rsid w:val="0096306E"/>
    <w:rsid w:val="00965993"/>
    <w:rsid w:val="00966223"/>
    <w:rsid w:val="00966364"/>
    <w:rsid w:val="00970CB5"/>
    <w:rsid w:val="00970CB8"/>
    <w:rsid w:val="00975952"/>
    <w:rsid w:val="0097649B"/>
    <w:rsid w:val="00976681"/>
    <w:rsid w:val="009767CA"/>
    <w:rsid w:val="00980B46"/>
    <w:rsid w:val="00982D1B"/>
    <w:rsid w:val="009837A4"/>
    <w:rsid w:val="009839AB"/>
    <w:rsid w:val="00983B5A"/>
    <w:rsid w:val="0098766F"/>
    <w:rsid w:val="009918E4"/>
    <w:rsid w:val="009927A1"/>
    <w:rsid w:val="00992C77"/>
    <w:rsid w:val="0099321C"/>
    <w:rsid w:val="00994D27"/>
    <w:rsid w:val="00996D83"/>
    <w:rsid w:val="009977BA"/>
    <w:rsid w:val="009A04B7"/>
    <w:rsid w:val="009A1912"/>
    <w:rsid w:val="009A26B3"/>
    <w:rsid w:val="009A4019"/>
    <w:rsid w:val="009A44EC"/>
    <w:rsid w:val="009A60E8"/>
    <w:rsid w:val="009A6DAE"/>
    <w:rsid w:val="009A6DED"/>
    <w:rsid w:val="009A7938"/>
    <w:rsid w:val="009B0F81"/>
    <w:rsid w:val="009B24F2"/>
    <w:rsid w:val="009B2EAE"/>
    <w:rsid w:val="009B3AEA"/>
    <w:rsid w:val="009B3BC6"/>
    <w:rsid w:val="009B4CB5"/>
    <w:rsid w:val="009B7525"/>
    <w:rsid w:val="009B7B7A"/>
    <w:rsid w:val="009C08CF"/>
    <w:rsid w:val="009C37CE"/>
    <w:rsid w:val="009C4CE8"/>
    <w:rsid w:val="009C523D"/>
    <w:rsid w:val="009C75D6"/>
    <w:rsid w:val="009D053A"/>
    <w:rsid w:val="009D124E"/>
    <w:rsid w:val="009D1BA7"/>
    <w:rsid w:val="009D1E7E"/>
    <w:rsid w:val="009D34B2"/>
    <w:rsid w:val="009D3E35"/>
    <w:rsid w:val="009D6C25"/>
    <w:rsid w:val="009D7B7A"/>
    <w:rsid w:val="009D7B90"/>
    <w:rsid w:val="009E1079"/>
    <w:rsid w:val="009E14A3"/>
    <w:rsid w:val="009E25B6"/>
    <w:rsid w:val="009E4BA5"/>
    <w:rsid w:val="009E5AE4"/>
    <w:rsid w:val="009E78B7"/>
    <w:rsid w:val="009E7AE2"/>
    <w:rsid w:val="009F0014"/>
    <w:rsid w:val="009F1A7A"/>
    <w:rsid w:val="009F1E2B"/>
    <w:rsid w:val="009F3233"/>
    <w:rsid w:val="009F41B5"/>
    <w:rsid w:val="009F5FC0"/>
    <w:rsid w:val="009F6999"/>
    <w:rsid w:val="009F702E"/>
    <w:rsid w:val="00A00A6E"/>
    <w:rsid w:val="00A036BB"/>
    <w:rsid w:val="00A0676C"/>
    <w:rsid w:val="00A07B20"/>
    <w:rsid w:val="00A115EE"/>
    <w:rsid w:val="00A11C97"/>
    <w:rsid w:val="00A11FA5"/>
    <w:rsid w:val="00A14CAE"/>
    <w:rsid w:val="00A163BE"/>
    <w:rsid w:val="00A20C84"/>
    <w:rsid w:val="00A21A52"/>
    <w:rsid w:val="00A230FB"/>
    <w:rsid w:val="00A2323C"/>
    <w:rsid w:val="00A23CBC"/>
    <w:rsid w:val="00A25E7E"/>
    <w:rsid w:val="00A260F0"/>
    <w:rsid w:val="00A266AC"/>
    <w:rsid w:val="00A26B03"/>
    <w:rsid w:val="00A32388"/>
    <w:rsid w:val="00A32FEA"/>
    <w:rsid w:val="00A34607"/>
    <w:rsid w:val="00A34AA2"/>
    <w:rsid w:val="00A353F5"/>
    <w:rsid w:val="00A36458"/>
    <w:rsid w:val="00A43F7F"/>
    <w:rsid w:val="00A443EA"/>
    <w:rsid w:val="00A45C71"/>
    <w:rsid w:val="00A508A8"/>
    <w:rsid w:val="00A529DF"/>
    <w:rsid w:val="00A53A75"/>
    <w:rsid w:val="00A55503"/>
    <w:rsid w:val="00A572AC"/>
    <w:rsid w:val="00A70690"/>
    <w:rsid w:val="00A706D1"/>
    <w:rsid w:val="00A7143E"/>
    <w:rsid w:val="00A71B68"/>
    <w:rsid w:val="00A738A8"/>
    <w:rsid w:val="00A8010C"/>
    <w:rsid w:val="00A803C7"/>
    <w:rsid w:val="00A8324B"/>
    <w:rsid w:val="00A842BA"/>
    <w:rsid w:val="00A84B94"/>
    <w:rsid w:val="00A86BE9"/>
    <w:rsid w:val="00A90382"/>
    <w:rsid w:val="00A91539"/>
    <w:rsid w:val="00A915D2"/>
    <w:rsid w:val="00A927E3"/>
    <w:rsid w:val="00A936F0"/>
    <w:rsid w:val="00A9374A"/>
    <w:rsid w:val="00A93E67"/>
    <w:rsid w:val="00A94E11"/>
    <w:rsid w:val="00A950FC"/>
    <w:rsid w:val="00A95A69"/>
    <w:rsid w:val="00A95E01"/>
    <w:rsid w:val="00AA186C"/>
    <w:rsid w:val="00AA2DF1"/>
    <w:rsid w:val="00AA4238"/>
    <w:rsid w:val="00AA654D"/>
    <w:rsid w:val="00AB0A47"/>
    <w:rsid w:val="00AB13CC"/>
    <w:rsid w:val="00AB2B7C"/>
    <w:rsid w:val="00AB2FA8"/>
    <w:rsid w:val="00AB42A4"/>
    <w:rsid w:val="00AB45D3"/>
    <w:rsid w:val="00AB6A4D"/>
    <w:rsid w:val="00AB6ABA"/>
    <w:rsid w:val="00AB76FC"/>
    <w:rsid w:val="00AB7FC7"/>
    <w:rsid w:val="00AC2695"/>
    <w:rsid w:val="00AC306F"/>
    <w:rsid w:val="00AC7234"/>
    <w:rsid w:val="00AC7D32"/>
    <w:rsid w:val="00AD0831"/>
    <w:rsid w:val="00AD0BD0"/>
    <w:rsid w:val="00AD2DA6"/>
    <w:rsid w:val="00AD30D9"/>
    <w:rsid w:val="00AD3A78"/>
    <w:rsid w:val="00AD6704"/>
    <w:rsid w:val="00AD711C"/>
    <w:rsid w:val="00AE0B1E"/>
    <w:rsid w:val="00AE0C8E"/>
    <w:rsid w:val="00AE202F"/>
    <w:rsid w:val="00AE2163"/>
    <w:rsid w:val="00AE2255"/>
    <w:rsid w:val="00AE2486"/>
    <w:rsid w:val="00AE46B5"/>
    <w:rsid w:val="00AE515C"/>
    <w:rsid w:val="00AE5D73"/>
    <w:rsid w:val="00AE637E"/>
    <w:rsid w:val="00AE700C"/>
    <w:rsid w:val="00AE75B7"/>
    <w:rsid w:val="00AF51AD"/>
    <w:rsid w:val="00AF542D"/>
    <w:rsid w:val="00B00490"/>
    <w:rsid w:val="00B0151A"/>
    <w:rsid w:val="00B01F88"/>
    <w:rsid w:val="00B02AA6"/>
    <w:rsid w:val="00B02EF0"/>
    <w:rsid w:val="00B03176"/>
    <w:rsid w:val="00B0355C"/>
    <w:rsid w:val="00B05D34"/>
    <w:rsid w:val="00B05E10"/>
    <w:rsid w:val="00B05F98"/>
    <w:rsid w:val="00B0635B"/>
    <w:rsid w:val="00B1026B"/>
    <w:rsid w:val="00B11831"/>
    <w:rsid w:val="00B118DF"/>
    <w:rsid w:val="00B11DAC"/>
    <w:rsid w:val="00B12843"/>
    <w:rsid w:val="00B1360C"/>
    <w:rsid w:val="00B13F73"/>
    <w:rsid w:val="00B15F89"/>
    <w:rsid w:val="00B17535"/>
    <w:rsid w:val="00B21214"/>
    <w:rsid w:val="00B21254"/>
    <w:rsid w:val="00B21372"/>
    <w:rsid w:val="00B21CA6"/>
    <w:rsid w:val="00B23F25"/>
    <w:rsid w:val="00B24CA7"/>
    <w:rsid w:val="00B252D7"/>
    <w:rsid w:val="00B30208"/>
    <w:rsid w:val="00B31133"/>
    <w:rsid w:val="00B36ADB"/>
    <w:rsid w:val="00B3797D"/>
    <w:rsid w:val="00B41B59"/>
    <w:rsid w:val="00B41BF9"/>
    <w:rsid w:val="00B4500A"/>
    <w:rsid w:val="00B45BB8"/>
    <w:rsid w:val="00B500CF"/>
    <w:rsid w:val="00B5247E"/>
    <w:rsid w:val="00B52C96"/>
    <w:rsid w:val="00B53E63"/>
    <w:rsid w:val="00B54444"/>
    <w:rsid w:val="00B54BEB"/>
    <w:rsid w:val="00B57A30"/>
    <w:rsid w:val="00B57CB6"/>
    <w:rsid w:val="00B607AD"/>
    <w:rsid w:val="00B6164D"/>
    <w:rsid w:val="00B63A39"/>
    <w:rsid w:val="00B662B5"/>
    <w:rsid w:val="00B66BBB"/>
    <w:rsid w:val="00B727AC"/>
    <w:rsid w:val="00B73D7A"/>
    <w:rsid w:val="00B743CF"/>
    <w:rsid w:val="00B75F86"/>
    <w:rsid w:val="00B77B11"/>
    <w:rsid w:val="00B809CF"/>
    <w:rsid w:val="00B81D92"/>
    <w:rsid w:val="00B85BC8"/>
    <w:rsid w:val="00B86F2B"/>
    <w:rsid w:val="00B87D70"/>
    <w:rsid w:val="00B935DA"/>
    <w:rsid w:val="00B95393"/>
    <w:rsid w:val="00B970F6"/>
    <w:rsid w:val="00BA038D"/>
    <w:rsid w:val="00BA7CB8"/>
    <w:rsid w:val="00BA7D76"/>
    <w:rsid w:val="00BA7FCC"/>
    <w:rsid w:val="00BB0DBB"/>
    <w:rsid w:val="00BB46B8"/>
    <w:rsid w:val="00BB6090"/>
    <w:rsid w:val="00BB72C4"/>
    <w:rsid w:val="00BC183E"/>
    <w:rsid w:val="00BC2142"/>
    <w:rsid w:val="00BC2C8D"/>
    <w:rsid w:val="00BC4A27"/>
    <w:rsid w:val="00BC4A6E"/>
    <w:rsid w:val="00BC52D9"/>
    <w:rsid w:val="00BC5FE9"/>
    <w:rsid w:val="00BC63FC"/>
    <w:rsid w:val="00BC68C2"/>
    <w:rsid w:val="00BC6BB8"/>
    <w:rsid w:val="00BD330E"/>
    <w:rsid w:val="00BD4F62"/>
    <w:rsid w:val="00BD55F3"/>
    <w:rsid w:val="00BD6041"/>
    <w:rsid w:val="00BE0BE5"/>
    <w:rsid w:val="00BE151D"/>
    <w:rsid w:val="00BE2A2D"/>
    <w:rsid w:val="00BE41A8"/>
    <w:rsid w:val="00BE530F"/>
    <w:rsid w:val="00BE599B"/>
    <w:rsid w:val="00BE5B46"/>
    <w:rsid w:val="00BE71C9"/>
    <w:rsid w:val="00BE78FE"/>
    <w:rsid w:val="00BF0C8B"/>
    <w:rsid w:val="00BF140A"/>
    <w:rsid w:val="00BF3AB8"/>
    <w:rsid w:val="00BF3B0F"/>
    <w:rsid w:val="00BF45E4"/>
    <w:rsid w:val="00BF6A17"/>
    <w:rsid w:val="00BF7CD4"/>
    <w:rsid w:val="00C00EA5"/>
    <w:rsid w:val="00C00EE7"/>
    <w:rsid w:val="00C01A4E"/>
    <w:rsid w:val="00C0286F"/>
    <w:rsid w:val="00C0428E"/>
    <w:rsid w:val="00C0625B"/>
    <w:rsid w:val="00C0667B"/>
    <w:rsid w:val="00C075F4"/>
    <w:rsid w:val="00C076D0"/>
    <w:rsid w:val="00C1014E"/>
    <w:rsid w:val="00C10D71"/>
    <w:rsid w:val="00C10FFF"/>
    <w:rsid w:val="00C115C5"/>
    <w:rsid w:val="00C13857"/>
    <w:rsid w:val="00C13A29"/>
    <w:rsid w:val="00C20BA3"/>
    <w:rsid w:val="00C20FA5"/>
    <w:rsid w:val="00C21733"/>
    <w:rsid w:val="00C21A27"/>
    <w:rsid w:val="00C24587"/>
    <w:rsid w:val="00C26A6C"/>
    <w:rsid w:val="00C32A85"/>
    <w:rsid w:val="00C33EB7"/>
    <w:rsid w:val="00C37DDE"/>
    <w:rsid w:val="00C4028F"/>
    <w:rsid w:val="00C40DD4"/>
    <w:rsid w:val="00C436C9"/>
    <w:rsid w:val="00C4380E"/>
    <w:rsid w:val="00C442EF"/>
    <w:rsid w:val="00C4449A"/>
    <w:rsid w:val="00C46CA4"/>
    <w:rsid w:val="00C474DE"/>
    <w:rsid w:val="00C536CA"/>
    <w:rsid w:val="00C54AC9"/>
    <w:rsid w:val="00C554E3"/>
    <w:rsid w:val="00C56BC3"/>
    <w:rsid w:val="00C5783A"/>
    <w:rsid w:val="00C60E10"/>
    <w:rsid w:val="00C624E6"/>
    <w:rsid w:val="00C629CE"/>
    <w:rsid w:val="00C63D35"/>
    <w:rsid w:val="00C65418"/>
    <w:rsid w:val="00C665A4"/>
    <w:rsid w:val="00C718A6"/>
    <w:rsid w:val="00C72B99"/>
    <w:rsid w:val="00C735B3"/>
    <w:rsid w:val="00C73EA4"/>
    <w:rsid w:val="00C76EF9"/>
    <w:rsid w:val="00C83774"/>
    <w:rsid w:val="00C877ED"/>
    <w:rsid w:val="00C94D33"/>
    <w:rsid w:val="00C95C4D"/>
    <w:rsid w:val="00CA0CB3"/>
    <w:rsid w:val="00CA0DF7"/>
    <w:rsid w:val="00CA2C44"/>
    <w:rsid w:val="00CA64B6"/>
    <w:rsid w:val="00CA6B3E"/>
    <w:rsid w:val="00CB003F"/>
    <w:rsid w:val="00CB3BCC"/>
    <w:rsid w:val="00CB3DFD"/>
    <w:rsid w:val="00CB482F"/>
    <w:rsid w:val="00CB574B"/>
    <w:rsid w:val="00CB76E0"/>
    <w:rsid w:val="00CB788A"/>
    <w:rsid w:val="00CC0DBF"/>
    <w:rsid w:val="00CC7537"/>
    <w:rsid w:val="00CD02C1"/>
    <w:rsid w:val="00CD069D"/>
    <w:rsid w:val="00CD0CD1"/>
    <w:rsid w:val="00CD178D"/>
    <w:rsid w:val="00CD27BA"/>
    <w:rsid w:val="00CD5081"/>
    <w:rsid w:val="00CD56C9"/>
    <w:rsid w:val="00CD5E51"/>
    <w:rsid w:val="00CD5FB6"/>
    <w:rsid w:val="00CD6D5D"/>
    <w:rsid w:val="00CD7DCE"/>
    <w:rsid w:val="00CE0432"/>
    <w:rsid w:val="00CE2F11"/>
    <w:rsid w:val="00CE3486"/>
    <w:rsid w:val="00CE5687"/>
    <w:rsid w:val="00CE5BA8"/>
    <w:rsid w:val="00CE6C20"/>
    <w:rsid w:val="00CE7043"/>
    <w:rsid w:val="00CE7177"/>
    <w:rsid w:val="00CF0102"/>
    <w:rsid w:val="00CF10C7"/>
    <w:rsid w:val="00CF1442"/>
    <w:rsid w:val="00CF1EFA"/>
    <w:rsid w:val="00CF30A0"/>
    <w:rsid w:val="00CF3DCC"/>
    <w:rsid w:val="00D0285A"/>
    <w:rsid w:val="00D057A5"/>
    <w:rsid w:val="00D05E50"/>
    <w:rsid w:val="00D0606F"/>
    <w:rsid w:val="00D100B7"/>
    <w:rsid w:val="00D1051D"/>
    <w:rsid w:val="00D10AAA"/>
    <w:rsid w:val="00D12125"/>
    <w:rsid w:val="00D13ECA"/>
    <w:rsid w:val="00D14831"/>
    <w:rsid w:val="00D15C7D"/>
    <w:rsid w:val="00D15CA3"/>
    <w:rsid w:val="00D15E8E"/>
    <w:rsid w:val="00D16694"/>
    <w:rsid w:val="00D176F4"/>
    <w:rsid w:val="00D20518"/>
    <w:rsid w:val="00D2070F"/>
    <w:rsid w:val="00D21977"/>
    <w:rsid w:val="00D21BC5"/>
    <w:rsid w:val="00D21C9B"/>
    <w:rsid w:val="00D24892"/>
    <w:rsid w:val="00D24A11"/>
    <w:rsid w:val="00D24F13"/>
    <w:rsid w:val="00D2545A"/>
    <w:rsid w:val="00D270F9"/>
    <w:rsid w:val="00D315B4"/>
    <w:rsid w:val="00D31F32"/>
    <w:rsid w:val="00D3210C"/>
    <w:rsid w:val="00D333F2"/>
    <w:rsid w:val="00D34044"/>
    <w:rsid w:val="00D377E7"/>
    <w:rsid w:val="00D4032B"/>
    <w:rsid w:val="00D40BB3"/>
    <w:rsid w:val="00D410DB"/>
    <w:rsid w:val="00D42B19"/>
    <w:rsid w:val="00D43278"/>
    <w:rsid w:val="00D438DB"/>
    <w:rsid w:val="00D44AC1"/>
    <w:rsid w:val="00D4722B"/>
    <w:rsid w:val="00D50237"/>
    <w:rsid w:val="00D502A0"/>
    <w:rsid w:val="00D52169"/>
    <w:rsid w:val="00D52686"/>
    <w:rsid w:val="00D53294"/>
    <w:rsid w:val="00D53E34"/>
    <w:rsid w:val="00D56358"/>
    <w:rsid w:val="00D5743C"/>
    <w:rsid w:val="00D57664"/>
    <w:rsid w:val="00D60385"/>
    <w:rsid w:val="00D6214D"/>
    <w:rsid w:val="00D66D68"/>
    <w:rsid w:val="00D71C18"/>
    <w:rsid w:val="00D74FC7"/>
    <w:rsid w:val="00D76270"/>
    <w:rsid w:val="00D82A20"/>
    <w:rsid w:val="00D84576"/>
    <w:rsid w:val="00D85784"/>
    <w:rsid w:val="00D875D8"/>
    <w:rsid w:val="00D87E76"/>
    <w:rsid w:val="00D9013A"/>
    <w:rsid w:val="00D903EA"/>
    <w:rsid w:val="00D922A8"/>
    <w:rsid w:val="00D94099"/>
    <w:rsid w:val="00D9474E"/>
    <w:rsid w:val="00D94A84"/>
    <w:rsid w:val="00D96990"/>
    <w:rsid w:val="00DA75DA"/>
    <w:rsid w:val="00DB14DF"/>
    <w:rsid w:val="00DB3A2A"/>
    <w:rsid w:val="00DB46C5"/>
    <w:rsid w:val="00DB5161"/>
    <w:rsid w:val="00DB61E3"/>
    <w:rsid w:val="00DC2696"/>
    <w:rsid w:val="00DC33A6"/>
    <w:rsid w:val="00DC45FF"/>
    <w:rsid w:val="00DD07AE"/>
    <w:rsid w:val="00DD44DB"/>
    <w:rsid w:val="00DD78BD"/>
    <w:rsid w:val="00DE0468"/>
    <w:rsid w:val="00DE3D43"/>
    <w:rsid w:val="00DE6D7A"/>
    <w:rsid w:val="00DE7231"/>
    <w:rsid w:val="00DE7F0F"/>
    <w:rsid w:val="00DF0887"/>
    <w:rsid w:val="00DF1ABC"/>
    <w:rsid w:val="00DF1FDF"/>
    <w:rsid w:val="00DF204E"/>
    <w:rsid w:val="00DF2C19"/>
    <w:rsid w:val="00DF3A2B"/>
    <w:rsid w:val="00DF484D"/>
    <w:rsid w:val="00DF5702"/>
    <w:rsid w:val="00DF607B"/>
    <w:rsid w:val="00E00C71"/>
    <w:rsid w:val="00E00F09"/>
    <w:rsid w:val="00E03C86"/>
    <w:rsid w:val="00E04BC2"/>
    <w:rsid w:val="00E06E66"/>
    <w:rsid w:val="00E07F39"/>
    <w:rsid w:val="00E144C5"/>
    <w:rsid w:val="00E147FA"/>
    <w:rsid w:val="00E214F0"/>
    <w:rsid w:val="00E22F08"/>
    <w:rsid w:val="00E23224"/>
    <w:rsid w:val="00E25AD0"/>
    <w:rsid w:val="00E25F1A"/>
    <w:rsid w:val="00E26F49"/>
    <w:rsid w:val="00E2767D"/>
    <w:rsid w:val="00E312B2"/>
    <w:rsid w:val="00E312D6"/>
    <w:rsid w:val="00E315AD"/>
    <w:rsid w:val="00E315BF"/>
    <w:rsid w:val="00E33301"/>
    <w:rsid w:val="00E34F61"/>
    <w:rsid w:val="00E378F9"/>
    <w:rsid w:val="00E40BE5"/>
    <w:rsid w:val="00E41747"/>
    <w:rsid w:val="00E422B5"/>
    <w:rsid w:val="00E4476C"/>
    <w:rsid w:val="00E45CA3"/>
    <w:rsid w:val="00E47D52"/>
    <w:rsid w:val="00E519AD"/>
    <w:rsid w:val="00E52587"/>
    <w:rsid w:val="00E53EE7"/>
    <w:rsid w:val="00E54379"/>
    <w:rsid w:val="00E54731"/>
    <w:rsid w:val="00E54E8D"/>
    <w:rsid w:val="00E5677C"/>
    <w:rsid w:val="00E56D43"/>
    <w:rsid w:val="00E60AB1"/>
    <w:rsid w:val="00E6134D"/>
    <w:rsid w:val="00E61ECA"/>
    <w:rsid w:val="00E625BF"/>
    <w:rsid w:val="00E635A0"/>
    <w:rsid w:val="00E71886"/>
    <w:rsid w:val="00E73352"/>
    <w:rsid w:val="00E74BE9"/>
    <w:rsid w:val="00E7688D"/>
    <w:rsid w:val="00E807D2"/>
    <w:rsid w:val="00E80F65"/>
    <w:rsid w:val="00E82360"/>
    <w:rsid w:val="00E838D1"/>
    <w:rsid w:val="00E83A43"/>
    <w:rsid w:val="00E850EF"/>
    <w:rsid w:val="00E8635C"/>
    <w:rsid w:val="00E86FA1"/>
    <w:rsid w:val="00E92D2E"/>
    <w:rsid w:val="00E92E0B"/>
    <w:rsid w:val="00E93555"/>
    <w:rsid w:val="00E93AF0"/>
    <w:rsid w:val="00E93FED"/>
    <w:rsid w:val="00E95B4D"/>
    <w:rsid w:val="00EA1C0E"/>
    <w:rsid w:val="00EA2B1D"/>
    <w:rsid w:val="00EA2DDA"/>
    <w:rsid w:val="00EA52D3"/>
    <w:rsid w:val="00EA5383"/>
    <w:rsid w:val="00EA53DD"/>
    <w:rsid w:val="00EA715F"/>
    <w:rsid w:val="00EB01A1"/>
    <w:rsid w:val="00EB09D8"/>
    <w:rsid w:val="00EB1774"/>
    <w:rsid w:val="00EB1C14"/>
    <w:rsid w:val="00EB2A76"/>
    <w:rsid w:val="00EB50A4"/>
    <w:rsid w:val="00EB528A"/>
    <w:rsid w:val="00EC0651"/>
    <w:rsid w:val="00EC2668"/>
    <w:rsid w:val="00EC2A36"/>
    <w:rsid w:val="00EC5DAD"/>
    <w:rsid w:val="00EC691C"/>
    <w:rsid w:val="00EC7B5C"/>
    <w:rsid w:val="00ED1734"/>
    <w:rsid w:val="00ED1C0C"/>
    <w:rsid w:val="00ED2559"/>
    <w:rsid w:val="00ED3A29"/>
    <w:rsid w:val="00ED3EF1"/>
    <w:rsid w:val="00ED4C66"/>
    <w:rsid w:val="00ED4CA2"/>
    <w:rsid w:val="00ED5EEE"/>
    <w:rsid w:val="00ED6308"/>
    <w:rsid w:val="00ED67D5"/>
    <w:rsid w:val="00EE0486"/>
    <w:rsid w:val="00EE1788"/>
    <w:rsid w:val="00EE17E5"/>
    <w:rsid w:val="00EE571E"/>
    <w:rsid w:val="00EE6719"/>
    <w:rsid w:val="00EE77AA"/>
    <w:rsid w:val="00EF075D"/>
    <w:rsid w:val="00EF21CA"/>
    <w:rsid w:val="00EF5E8A"/>
    <w:rsid w:val="00EF7E1D"/>
    <w:rsid w:val="00F001C0"/>
    <w:rsid w:val="00F020E5"/>
    <w:rsid w:val="00F0273F"/>
    <w:rsid w:val="00F041ED"/>
    <w:rsid w:val="00F04CC3"/>
    <w:rsid w:val="00F05A54"/>
    <w:rsid w:val="00F07E39"/>
    <w:rsid w:val="00F102DF"/>
    <w:rsid w:val="00F11238"/>
    <w:rsid w:val="00F12815"/>
    <w:rsid w:val="00F12994"/>
    <w:rsid w:val="00F134DA"/>
    <w:rsid w:val="00F13D6F"/>
    <w:rsid w:val="00F13FF9"/>
    <w:rsid w:val="00F14D5D"/>
    <w:rsid w:val="00F14DD0"/>
    <w:rsid w:val="00F20732"/>
    <w:rsid w:val="00F20DFD"/>
    <w:rsid w:val="00F2240F"/>
    <w:rsid w:val="00F22571"/>
    <w:rsid w:val="00F2521A"/>
    <w:rsid w:val="00F26136"/>
    <w:rsid w:val="00F26629"/>
    <w:rsid w:val="00F30CC0"/>
    <w:rsid w:val="00F321BC"/>
    <w:rsid w:val="00F33A1D"/>
    <w:rsid w:val="00F33F41"/>
    <w:rsid w:val="00F33F87"/>
    <w:rsid w:val="00F34B0A"/>
    <w:rsid w:val="00F3565E"/>
    <w:rsid w:val="00F357CF"/>
    <w:rsid w:val="00F37A96"/>
    <w:rsid w:val="00F4000C"/>
    <w:rsid w:val="00F45567"/>
    <w:rsid w:val="00F4750D"/>
    <w:rsid w:val="00F47D9F"/>
    <w:rsid w:val="00F5041A"/>
    <w:rsid w:val="00F50539"/>
    <w:rsid w:val="00F54903"/>
    <w:rsid w:val="00F56450"/>
    <w:rsid w:val="00F56AA6"/>
    <w:rsid w:val="00F57D39"/>
    <w:rsid w:val="00F6464F"/>
    <w:rsid w:val="00F64ABB"/>
    <w:rsid w:val="00F660B3"/>
    <w:rsid w:val="00F67A2E"/>
    <w:rsid w:val="00F701EF"/>
    <w:rsid w:val="00F71558"/>
    <w:rsid w:val="00F727A4"/>
    <w:rsid w:val="00F74952"/>
    <w:rsid w:val="00F76E86"/>
    <w:rsid w:val="00F8096D"/>
    <w:rsid w:val="00F82EB2"/>
    <w:rsid w:val="00F83D80"/>
    <w:rsid w:val="00F856B3"/>
    <w:rsid w:val="00F857A5"/>
    <w:rsid w:val="00F86A2C"/>
    <w:rsid w:val="00F8752A"/>
    <w:rsid w:val="00F928CE"/>
    <w:rsid w:val="00F944E5"/>
    <w:rsid w:val="00F96FD0"/>
    <w:rsid w:val="00F97031"/>
    <w:rsid w:val="00F9731A"/>
    <w:rsid w:val="00FA2639"/>
    <w:rsid w:val="00FA2EF2"/>
    <w:rsid w:val="00FA359B"/>
    <w:rsid w:val="00FA4D87"/>
    <w:rsid w:val="00FA5932"/>
    <w:rsid w:val="00FA77F1"/>
    <w:rsid w:val="00FB269E"/>
    <w:rsid w:val="00FB2A4E"/>
    <w:rsid w:val="00FB3BF4"/>
    <w:rsid w:val="00FB79FE"/>
    <w:rsid w:val="00FC308E"/>
    <w:rsid w:val="00FC3C5B"/>
    <w:rsid w:val="00FC4267"/>
    <w:rsid w:val="00FC599C"/>
    <w:rsid w:val="00FC5F61"/>
    <w:rsid w:val="00FC6082"/>
    <w:rsid w:val="00FC6239"/>
    <w:rsid w:val="00FC6B6B"/>
    <w:rsid w:val="00FD0C47"/>
    <w:rsid w:val="00FD2542"/>
    <w:rsid w:val="00FD5C9D"/>
    <w:rsid w:val="00FD7302"/>
    <w:rsid w:val="00FE0A38"/>
    <w:rsid w:val="00FE16F1"/>
    <w:rsid w:val="00FE21CC"/>
    <w:rsid w:val="00FE25F9"/>
    <w:rsid w:val="00FE2EA4"/>
    <w:rsid w:val="00FE3479"/>
    <w:rsid w:val="00FE3A4A"/>
    <w:rsid w:val="00FE3DF3"/>
    <w:rsid w:val="00FE4055"/>
    <w:rsid w:val="00FE5C0E"/>
    <w:rsid w:val="00FF27A3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AF13"/>
  <w15:docId w15:val="{03914195-4269-4D1F-8C7D-066C0B8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47"/>
    <w:pPr>
      <w:spacing w:after="60" w:line="360" w:lineRule="auto"/>
      <w:ind w:firstLine="284"/>
      <w:jc w:val="both"/>
    </w:pPr>
    <w:rPr>
      <w:rFonts w:ascii="Arial" w:eastAsia="Times New Roman" w:hAnsi="Arial" w:cs="Times New Roman"/>
      <w:sz w:val="20"/>
      <w:szCs w:val="24"/>
    </w:rPr>
  </w:style>
  <w:style w:type="paragraph" w:styleId="Rubrik1">
    <w:name w:val="heading 1"/>
    <w:basedOn w:val="Normal"/>
    <w:link w:val="Rubrik1Char"/>
    <w:uiPriority w:val="9"/>
    <w:qFormat/>
    <w:rsid w:val="00C20FA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hAnsi="Times New Roman"/>
      <w:bCs/>
      <w:kern w:val="36"/>
      <w:sz w:val="40"/>
      <w:szCs w:val="48"/>
      <w:lang w:val="is-IS" w:eastAsia="is-I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0FA5"/>
    <w:pPr>
      <w:keepNext/>
      <w:keepLines/>
      <w:spacing w:before="40" w:after="0"/>
      <w:ind w:firstLine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20FA5"/>
    <w:pPr>
      <w:keepNext/>
      <w:keepLines/>
      <w:spacing w:before="40" w:after="0"/>
      <w:ind w:firstLine="0"/>
      <w:outlineLvl w:val="2"/>
    </w:pPr>
    <w:rPr>
      <w:rFonts w:ascii="Times New Roman" w:eastAsiaTheme="majorEastAsia" w:hAnsi="Times New Roman" w:cstheme="majorBidi"/>
      <w:b/>
      <w:i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5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ilsa-Upplsingar">
    <w:name w:val="Titilsíða - Upplýsingar"/>
    <w:basedOn w:val="Normal"/>
    <w:link w:val="Titilsa-UpplsingarChar"/>
    <w:uiPriority w:val="9"/>
    <w:rsid w:val="00653347"/>
    <w:pPr>
      <w:ind w:firstLine="0"/>
      <w:jc w:val="center"/>
    </w:pPr>
    <w:rPr>
      <w:lang w:val="da-DK"/>
    </w:rPr>
  </w:style>
  <w:style w:type="character" w:customStyle="1" w:styleId="Titilsa-UpplsingarChar">
    <w:name w:val="Titilsíða - Upplýsingar Char"/>
    <w:link w:val="Titilsa-Upplsingar"/>
    <w:uiPriority w:val="9"/>
    <w:rsid w:val="00653347"/>
    <w:rPr>
      <w:rFonts w:ascii="Arial" w:eastAsia="Times New Roman" w:hAnsi="Arial" w:cs="Times New Roman"/>
      <w:sz w:val="20"/>
      <w:szCs w:val="24"/>
      <w:lang w:val="da-DK"/>
    </w:rPr>
  </w:style>
  <w:style w:type="paragraph" w:styleId="Sidfot">
    <w:name w:val="footer"/>
    <w:basedOn w:val="Normal"/>
    <w:link w:val="SidfotChar"/>
    <w:uiPriority w:val="99"/>
    <w:rsid w:val="00653347"/>
    <w:pPr>
      <w:tabs>
        <w:tab w:val="center" w:pos="4320"/>
        <w:tab w:val="right" w:pos="8640"/>
      </w:tabs>
    </w:pPr>
    <w:rPr>
      <w:rFonts w:ascii="Times New Roman" w:hAnsi="Times New Roman"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653347"/>
    <w:rPr>
      <w:rFonts w:ascii="Times New Roman" w:eastAsia="Times New Roman" w:hAnsi="Times New Roman" w:cs="Times New Roman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B7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79FE"/>
    <w:rPr>
      <w:rFonts w:ascii="Arial" w:eastAsia="Times New Roman" w:hAnsi="Arial" w:cs="Times New Roman"/>
      <w:sz w:val="20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FB79FE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FB79FE"/>
    <w:rPr>
      <w:rFonts w:ascii="Arial" w:eastAsia="Times New Roman" w:hAnsi="Arial" w:cs="Arial"/>
      <w:noProof/>
      <w:sz w:val="2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B79FE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Standardstycketeckensnitt"/>
    <w:link w:val="EndNoteBibliography"/>
    <w:rsid w:val="00FB79FE"/>
    <w:rPr>
      <w:rFonts w:ascii="Arial" w:eastAsia="Times New Roman" w:hAnsi="Arial" w:cs="Arial"/>
      <w:noProof/>
      <w:sz w:val="20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841E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841E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841E2"/>
    <w:rPr>
      <w:rFonts w:ascii="Arial" w:eastAsia="Times New Roman" w:hAnsi="Arial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841E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841E2"/>
    <w:rPr>
      <w:rFonts w:ascii="Arial" w:eastAsia="Times New Roman" w:hAnsi="Arial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1E2"/>
    <w:rPr>
      <w:rFonts w:ascii="Tahoma" w:eastAsia="Times New Roman" w:hAnsi="Tahoma" w:cs="Tahoma"/>
      <w:sz w:val="16"/>
      <w:szCs w:val="16"/>
    </w:rPr>
  </w:style>
  <w:style w:type="paragraph" w:customStyle="1" w:styleId="Normal-Fyrstalnaeftirkaflaskil">
    <w:name w:val="Normal - Fyrsta lína eftir kaflaskil"/>
    <w:aliases w:val="Normal 1. lína"/>
    <w:basedOn w:val="Normal"/>
    <w:next w:val="Normal"/>
    <w:link w:val="Normal-FyrstalnaeftirkaflaskilChar"/>
    <w:qFormat/>
    <w:rsid w:val="00E315BF"/>
    <w:pPr>
      <w:ind w:firstLine="0"/>
    </w:pPr>
    <w:rPr>
      <w:szCs w:val="20"/>
    </w:rPr>
  </w:style>
  <w:style w:type="character" w:customStyle="1" w:styleId="Normal-FyrstalnaeftirkaflaskilChar">
    <w:name w:val="Normal - Fyrsta lína eftir kaflaskil Char"/>
    <w:aliases w:val="Normal 1. lína Char"/>
    <w:link w:val="Normal-Fyrstalnaeftirkaflaskil"/>
    <w:rsid w:val="00E315BF"/>
    <w:rPr>
      <w:rFonts w:ascii="Arial" w:eastAsia="Times New Roman" w:hAnsi="Arial" w:cs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906418"/>
    <w:pPr>
      <w:ind w:left="720"/>
      <w:contextualSpacing/>
    </w:pPr>
  </w:style>
  <w:style w:type="paragraph" w:customStyle="1" w:styleId="Default">
    <w:name w:val="Default"/>
    <w:rsid w:val="001C18F2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1C18F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Betoning">
    <w:name w:val="Emphasis"/>
    <w:basedOn w:val="Standardstycketeckensnitt"/>
    <w:uiPriority w:val="20"/>
    <w:qFormat/>
    <w:rsid w:val="001C18F2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635C14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20FA5"/>
    <w:rPr>
      <w:rFonts w:ascii="Times New Roman" w:eastAsia="Times New Roman" w:hAnsi="Times New Roman" w:cs="Times New Roman"/>
      <w:bCs/>
      <w:kern w:val="36"/>
      <w:sz w:val="40"/>
      <w:szCs w:val="48"/>
      <w:lang w:val="is-IS" w:eastAsia="is-IS"/>
    </w:rPr>
  </w:style>
  <w:style w:type="paragraph" w:customStyle="1" w:styleId="Title1">
    <w:name w:val="Title1"/>
    <w:basedOn w:val="Normal"/>
    <w:rsid w:val="006311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sc">
    <w:name w:val="desc"/>
    <w:basedOn w:val="Normal"/>
    <w:rsid w:val="006311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tails">
    <w:name w:val="details"/>
    <w:basedOn w:val="Normal"/>
    <w:rsid w:val="006311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jrnl">
    <w:name w:val="jrnl"/>
    <w:basedOn w:val="Standardstycketeckensnitt"/>
    <w:rsid w:val="00631195"/>
  </w:style>
  <w:style w:type="character" w:customStyle="1" w:styleId="ref-journal">
    <w:name w:val="ref-journal"/>
    <w:basedOn w:val="Standardstycketeckensnitt"/>
    <w:rsid w:val="004E20D1"/>
  </w:style>
  <w:style w:type="character" w:customStyle="1" w:styleId="nowrap">
    <w:name w:val="nowrap"/>
    <w:basedOn w:val="Standardstycketeckensnitt"/>
    <w:rsid w:val="004E20D1"/>
  </w:style>
  <w:style w:type="character" w:styleId="AnvndHyperlnk">
    <w:name w:val="FollowedHyperlink"/>
    <w:basedOn w:val="Standardstycketeckensnitt"/>
    <w:uiPriority w:val="99"/>
    <w:semiHidden/>
    <w:unhideWhenUsed/>
    <w:rsid w:val="007C32D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6465A7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C20FA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20FA5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UnresolvedMention2">
    <w:name w:val="Unresolved Mention2"/>
    <w:basedOn w:val="Standardstycketeckensnitt"/>
    <w:uiPriority w:val="99"/>
    <w:semiHidden/>
    <w:unhideWhenUsed/>
    <w:rsid w:val="00330214"/>
    <w:rPr>
      <w:color w:val="605E5C"/>
      <w:shd w:val="clear" w:color="auto" w:fill="E1DFDD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5CD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UnresolvedMention3">
    <w:name w:val="Unresolved Mention3"/>
    <w:basedOn w:val="Standardstycketeckensnitt"/>
    <w:uiPriority w:val="99"/>
    <w:semiHidden/>
    <w:unhideWhenUsed/>
    <w:rsid w:val="00F22571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unhideWhenUsed/>
    <w:rsid w:val="00FF4B8E"/>
  </w:style>
  <w:style w:type="character" w:styleId="Stark">
    <w:name w:val="Strong"/>
    <w:basedOn w:val="Standardstycketeckensnitt"/>
    <w:uiPriority w:val="22"/>
    <w:qFormat/>
    <w:rsid w:val="00FF4B8E"/>
    <w:rPr>
      <w:b/>
      <w:bCs/>
    </w:rPr>
  </w:style>
  <w:style w:type="paragraph" w:customStyle="1" w:styleId="Textitflum">
    <w:name w:val="Texti í töflum"/>
    <w:basedOn w:val="Normal"/>
    <w:link w:val="TextitflumChar"/>
    <w:qFormat/>
    <w:rsid w:val="00B63A39"/>
    <w:pPr>
      <w:spacing w:after="0" w:line="300" w:lineRule="auto"/>
      <w:ind w:firstLine="0"/>
      <w:jc w:val="left"/>
    </w:pPr>
    <w:rPr>
      <w:rFonts w:cs="Arial"/>
      <w:bCs/>
      <w:sz w:val="18"/>
      <w:szCs w:val="18"/>
      <w:lang w:val="en-GB" w:eastAsia="is-IS"/>
    </w:rPr>
  </w:style>
  <w:style w:type="character" w:customStyle="1" w:styleId="TextitflumChar">
    <w:name w:val="Texti í töflum Char"/>
    <w:basedOn w:val="Standardstycketeckensnitt"/>
    <w:link w:val="Textitflum"/>
    <w:rsid w:val="00B63A39"/>
    <w:rPr>
      <w:rFonts w:ascii="Arial" w:eastAsia="Times New Roman" w:hAnsi="Arial" w:cs="Arial"/>
      <w:bCs/>
      <w:sz w:val="18"/>
      <w:szCs w:val="18"/>
      <w:lang w:val="en-GB" w:eastAsia="is-IS"/>
    </w:rPr>
  </w:style>
  <w:style w:type="paragraph" w:customStyle="1" w:styleId="Ltilltextiundirtflu">
    <w:name w:val="Lítill texti undir töflu"/>
    <w:basedOn w:val="Normal"/>
    <w:link w:val="LtilltextiundirtfluChar"/>
    <w:qFormat/>
    <w:rsid w:val="00D270F9"/>
    <w:pPr>
      <w:spacing w:after="0"/>
      <w:ind w:firstLine="0"/>
    </w:pPr>
    <w:rPr>
      <w:sz w:val="16"/>
      <w:lang w:val="en-GB"/>
    </w:rPr>
  </w:style>
  <w:style w:type="character" w:customStyle="1" w:styleId="LtilltextiundirtfluChar">
    <w:name w:val="Lítill texti undir töflu Char"/>
    <w:basedOn w:val="Standardstycketeckensnitt"/>
    <w:link w:val="Ltilltextiundirtflu"/>
    <w:rsid w:val="00D270F9"/>
    <w:rPr>
      <w:rFonts w:ascii="Arial" w:eastAsia="Times New Roman" w:hAnsi="Arial" w:cs="Times New Roman"/>
      <w:sz w:val="16"/>
      <w:szCs w:val="24"/>
      <w:lang w:val="en-GB"/>
    </w:rPr>
  </w:style>
  <w:style w:type="paragraph" w:styleId="Beskrivning">
    <w:name w:val="caption"/>
    <w:basedOn w:val="Normal"/>
    <w:next w:val="Normal"/>
    <w:uiPriority w:val="35"/>
    <w:qFormat/>
    <w:rsid w:val="00B118DF"/>
    <w:pPr>
      <w:spacing w:before="120" w:after="120" w:line="240" w:lineRule="auto"/>
      <w:ind w:left="1191" w:hanging="1191"/>
      <w:jc w:val="left"/>
    </w:pPr>
    <w:rPr>
      <w:b/>
      <w:bCs/>
      <w:szCs w:val="20"/>
      <w:lang w:val="en-GB"/>
    </w:rPr>
  </w:style>
  <w:style w:type="paragraph" w:customStyle="1" w:styleId="Textifyrirofantflurogmyndir">
    <w:name w:val="Texti fyrir ofan töflur og myndir"/>
    <w:basedOn w:val="Normal"/>
    <w:qFormat/>
    <w:rsid w:val="00B57A30"/>
    <w:pPr>
      <w:spacing w:before="60" w:line="240" w:lineRule="auto"/>
      <w:ind w:firstLine="0"/>
      <w:jc w:val="left"/>
    </w:pPr>
    <w:rPr>
      <w:b/>
      <w:szCs w:val="20"/>
      <w:lang w:val="en-GB"/>
    </w:rPr>
  </w:style>
  <w:style w:type="table" w:styleId="Listtabell6frgstark">
    <w:name w:val="List Table 6 Colorful"/>
    <w:basedOn w:val="Normaltabell"/>
    <w:uiPriority w:val="51"/>
    <w:rsid w:val="00B57A3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is-IS" w:eastAsia="is-I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521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26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937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D3EB681668419B85D55372E7437C" ma:contentTypeVersion="9" ma:contentTypeDescription="Create a new document." ma:contentTypeScope="" ma:versionID="1231a21a9ed7b979af7b870249356238">
  <xsd:schema xmlns:xsd="http://www.w3.org/2001/XMLSchema" xmlns:xs="http://www.w3.org/2001/XMLSchema" xmlns:p="http://schemas.microsoft.com/office/2006/metadata/properties" xmlns:ns3="3de4d00c-8bee-4e6b-8ac1-73733be90035" targetNamespace="http://schemas.microsoft.com/office/2006/metadata/properties" ma:root="true" ma:fieldsID="be1d83f315ad1d817e186de9bdb918a7" ns3:_="">
    <xsd:import namespace="3de4d00c-8bee-4e6b-8ac1-73733be90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4d00c-8bee-4e6b-8ac1-73733be90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A4A5-1EE2-4114-9CF5-171A20374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CFF9F3-7F63-4B90-ADAF-300C2F6F7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D8974-431B-48EE-947D-697A81870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4d00c-8bee-4e6b-8ac1-73733be90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AC5CD-0819-4018-AD83-A52141B1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solveiad;Kristín Sigrún</dc:creator>
  <cp:lastModifiedBy>Veronica</cp:lastModifiedBy>
  <cp:revision>2</cp:revision>
  <cp:lastPrinted>2020-09-01T15:02:00Z</cp:lastPrinted>
  <dcterms:created xsi:type="dcterms:W3CDTF">2021-03-23T20:00:00Z</dcterms:created>
  <dcterms:modified xsi:type="dcterms:W3CDTF">2021-03-23T20:00:00Z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0x010100036DD3EB681668419B85D55372E7437C</vt:lpwstr>
  </property>
</Properties>
</file>